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EB" w:rsidRPr="0010253F" w:rsidRDefault="00F84AEB" w:rsidP="00AE7166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10253F">
        <w:rPr>
          <w:rFonts w:ascii="Arial" w:hAnsi="Arial" w:cs="Arial"/>
          <w:b/>
          <w:szCs w:val="24"/>
        </w:rPr>
        <w:t xml:space="preserve">EMPODERAMENTO DOS QUE VIVEM DO TRABALHO - REFLEXÕES NO </w:t>
      </w:r>
      <w:r w:rsidR="00881C8D" w:rsidRPr="0010253F">
        <w:rPr>
          <w:rFonts w:ascii="Arial" w:hAnsi="Arial" w:cs="Arial"/>
          <w:b/>
          <w:szCs w:val="24"/>
        </w:rPr>
        <w:t xml:space="preserve">1o </w:t>
      </w:r>
      <w:r w:rsidRPr="0010253F">
        <w:rPr>
          <w:rFonts w:ascii="Arial" w:hAnsi="Arial" w:cs="Arial"/>
          <w:b/>
          <w:szCs w:val="24"/>
        </w:rPr>
        <w:t xml:space="preserve">DE MAIO </w:t>
      </w:r>
      <w:r w:rsidR="00AE7166" w:rsidRPr="0010253F">
        <w:rPr>
          <w:rFonts w:ascii="Arial" w:hAnsi="Arial" w:cs="Arial"/>
          <w:b/>
          <w:szCs w:val="24"/>
        </w:rPr>
        <w:t>DE 2017</w:t>
      </w:r>
    </w:p>
    <w:p w:rsidR="00881C8D" w:rsidRPr="0010253F" w:rsidRDefault="0010253F" w:rsidP="0010253F">
      <w:pPr>
        <w:ind w:left="2832"/>
        <w:jc w:val="right"/>
        <w:rPr>
          <w:rFonts w:ascii="Arial" w:hAnsi="Arial" w:cs="Arial"/>
          <w:bCs/>
          <w:szCs w:val="24"/>
        </w:rPr>
      </w:pPr>
      <w:r w:rsidRPr="0010253F">
        <w:rPr>
          <w:rFonts w:ascii="Arial" w:hAnsi="Arial" w:cs="Arial"/>
          <w:szCs w:val="24"/>
        </w:rPr>
        <w:t>Rita Cortez</w:t>
      </w:r>
      <w:r w:rsidRPr="0010253F">
        <w:rPr>
          <w:rStyle w:val="Refdenotaderodap"/>
          <w:rFonts w:ascii="Arial" w:hAnsi="Arial" w:cs="Arial"/>
          <w:szCs w:val="24"/>
        </w:rPr>
        <w:footnoteReference w:id="1"/>
      </w:r>
    </w:p>
    <w:p w:rsidR="00881C8D" w:rsidRDefault="00881C8D" w:rsidP="000C2CCB">
      <w:pPr>
        <w:ind w:left="1418"/>
        <w:contextualSpacing/>
        <w:rPr>
          <w:rFonts w:ascii="Arial" w:hAnsi="Arial" w:cs="Arial"/>
          <w:b/>
          <w:bCs/>
          <w:i/>
          <w:szCs w:val="24"/>
        </w:rPr>
      </w:pPr>
    </w:p>
    <w:p w:rsidR="0010253F" w:rsidRDefault="0010253F" w:rsidP="0010253F">
      <w:pPr>
        <w:rPr>
          <w:rFonts w:ascii="Arial" w:hAnsi="Arial" w:cs="Arial"/>
          <w:szCs w:val="24"/>
        </w:rPr>
      </w:pPr>
      <w:r w:rsidRPr="0010253F">
        <w:rPr>
          <w:rFonts w:ascii="Arial" w:hAnsi="Arial" w:cs="Arial"/>
          <w:b/>
          <w:szCs w:val="24"/>
        </w:rPr>
        <w:t>RESUMO</w:t>
      </w:r>
      <w:r w:rsidRPr="0010253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 </w:t>
      </w:r>
      <w:r w:rsidRPr="000C2CCB">
        <w:rPr>
          <w:rFonts w:ascii="Arial" w:hAnsi="Arial" w:cs="Arial"/>
          <w:szCs w:val="24"/>
        </w:rPr>
        <w:t xml:space="preserve">linha de mudanças </w:t>
      </w:r>
      <w:r>
        <w:rPr>
          <w:rFonts w:ascii="Arial" w:hAnsi="Arial" w:cs="Arial"/>
          <w:szCs w:val="24"/>
        </w:rPr>
        <w:t>adotada p</w:t>
      </w:r>
      <w:r w:rsidRPr="000C2CCB">
        <w:rPr>
          <w:rFonts w:ascii="Arial" w:hAnsi="Arial" w:cs="Arial"/>
          <w:szCs w:val="24"/>
        </w:rPr>
        <w:t xml:space="preserve">elo novo </w:t>
      </w:r>
      <w:r>
        <w:rPr>
          <w:rFonts w:ascii="Arial" w:hAnsi="Arial" w:cs="Arial"/>
          <w:szCs w:val="24"/>
        </w:rPr>
        <w:t xml:space="preserve">e ilegítimo </w:t>
      </w:r>
      <w:r w:rsidRPr="000C2CCB">
        <w:rPr>
          <w:rFonts w:ascii="Arial" w:hAnsi="Arial" w:cs="Arial"/>
          <w:szCs w:val="24"/>
        </w:rPr>
        <w:t>governo</w:t>
      </w:r>
      <w:r>
        <w:rPr>
          <w:rFonts w:ascii="Arial" w:hAnsi="Arial" w:cs="Arial"/>
          <w:szCs w:val="24"/>
        </w:rPr>
        <w:t>,</w:t>
      </w:r>
      <w:r w:rsidRPr="000C2CCB">
        <w:rPr>
          <w:rFonts w:ascii="Arial" w:hAnsi="Arial" w:cs="Arial"/>
          <w:szCs w:val="24"/>
        </w:rPr>
        <w:t xml:space="preserve"> após o impeachme</w:t>
      </w:r>
      <w:r>
        <w:rPr>
          <w:rFonts w:ascii="Arial" w:hAnsi="Arial" w:cs="Arial"/>
          <w:szCs w:val="24"/>
        </w:rPr>
        <w:t>nt da presidente da república, começa a ter curso com a edição da</w:t>
      </w:r>
      <w:r w:rsidRPr="000C2CCB">
        <w:rPr>
          <w:rFonts w:ascii="Arial" w:hAnsi="Arial" w:cs="Arial"/>
          <w:szCs w:val="24"/>
        </w:rPr>
        <w:t xml:space="preserve"> PEC 241</w:t>
      </w:r>
      <w:r>
        <w:rPr>
          <w:rFonts w:ascii="Arial" w:hAnsi="Arial" w:cs="Arial"/>
          <w:szCs w:val="24"/>
        </w:rPr>
        <w:t>, impondo</w:t>
      </w:r>
      <w:r w:rsidRPr="000C2CCB">
        <w:rPr>
          <w:rFonts w:ascii="Arial" w:hAnsi="Arial" w:cs="Arial"/>
          <w:szCs w:val="24"/>
        </w:rPr>
        <w:t xml:space="preserve"> limite </w:t>
      </w:r>
      <w:r>
        <w:rPr>
          <w:rFonts w:ascii="Arial" w:hAnsi="Arial" w:cs="Arial"/>
          <w:szCs w:val="24"/>
        </w:rPr>
        <w:t>a</w:t>
      </w:r>
      <w:r w:rsidRPr="000C2CCB">
        <w:rPr>
          <w:rFonts w:ascii="Arial" w:hAnsi="Arial" w:cs="Arial"/>
          <w:szCs w:val="24"/>
        </w:rPr>
        <w:t xml:space="preserve">os gastos públicos por 20 anos. </w:t>
      </w:r>
      <w:r>
        <w:rPr>
          <w:rFonts w:ascii="Arial" w:hAnsi="Arial" w:cs="Arial"/>
          <w:szCs w:val="24"/>
        </w:rPr>
        <w:t>Em paralelo são introduzidos projetos de m</w:t>
      </w:r>
      <w:r w:rsidRPr="000C2CCB">
        <w:rPr>
          <w:rFonts w:ascii="Arial" w:hAnsi="Arial" w:cs="Arial"/>
          <w:szCs w:val="24"/>
        </w:rPr>
        <w:t>udanças na Consolidação das Leis do Trabalho (</w:t>
      </w:r>
      <w:r>
        <w:rPr>
          <w:rFonts w:ascii="Arial" w:hAnsi="Arial" w:cs="Arial"/>
          <w:szCs w:val="24"/>
        </w:rPr>
        <w:t>Reforma Trabalhista</w:t>
      </w:r>
      <w:r w:rsidRPr="000C2CCB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; de </w:t>
      </w:r>
      <w:r w:rsidRPr="000C2CCB">
        <w:rPr>
          <w:rFonts w:ascii="Arial" w:hAnsi="Arial" w:cs="Arial"/>
          <w:szCs w:val="24"/>
        </w:rPr>
        <w:t xml:space="preserve">Reforma </w:t>
      </w:r>
      <w:r>
        <w:rPr>
          <w:rFonts w:ascii="Arial" w:hAnsi="Arial" w:cs="Arial"/>
          <w:szCs w:val="24"/>
        </w:rPr>
        <w:t>n</w:t>
      </w:r>
      <w:r w:rsidRPr="000C2CCB">
        <w:rPr>
          <w:rFonts w:ascii="Arial" w:hAnsi="Arial" w:cs="Arial"/>
          <w:szCs w:val="24"/>
        </w:rPr>
        <w:t xml:space="preserve">a Previdência </w:t>
      </w:r>
      <w:r>
        <w:rPr>
          <w:rFonts w:ascii="Arial" w:hAnsi="Arial" w:cs="Arial"/>
          <w:szCs w:val="24"/>
        </w:rPr>
        <w:t xml:space="preserve">Social, </w:t>
      </w:r>
      <w:r w:rsidRPr="000C2CCB">
        <w:rPr>
          <w:rFonts w:ascii="Arial" w:hAnsi="Arial" w:cs="Arial"/>
          <w:szCs w:val="24"/>
        </w:rPr>
        <w:t>com idade mínima para aposentadoria</w:t>
      </w:r>
      <w:r>
        <w:rPr>
          <w:rFonts w:ascii="Arial" w:hAnsi="Arial" w:cs="Arial"/>
          <w:szCs w:val="24"/>
        </w:rPr>
        <w:t>, e, por fim, de</w:t>
      </w:r>
      <w:r w:rsidRPr="000C2CCB">
        <w:rPr>
          <w:rFonts w:ascii="Arial" w:hAnsi="Arial" w:cs="Arial"/>
          <w:szCs w:val="24"/>
        </w:rPr>
        <w:t xml:space="preserve"> Reforma </w:t>
      </w:r>
      <w:r>
        <w:rPr>
          <w:rFonts w:ascii="Arial" w:hAnsi="Arial" w:cs="Arial"/>
          <w:szCs w:val="24"/>
        </w:rPr>
        <w:t>sindical, numa tentativa de</w:t>
      </w:r>
      <w:r w:rsidRPr="000C2CCB">
        <w:rPr>
          <w:rFonts w:ascii="Arial" w:hAnsi="Arial" w:cs="Arial"/>
          <w:szCs w:val="24"/>
        </w:rPr>
        <w:t xml:space="preserve"> esvaziamento dos movimento sociais de resistência</w:t>
      </w:r>
      <w:r>
        <w:rPr>
          <w:rFonts w:ascii="Arial" w:hAnsi="Arial" w:cs="Arial"/>
          <w:szCs w:val="24"/>
        </w:rPr>
        <w:t xml:space="preserve"> a eliminação de direitos</w:t>
      </w:r>
      <w:r w:rsidRPr="000C2CCB">
        <w:rPr>
          <w:rFonts w:ascii="Arial" w:hAnsi="Arial" w:cs="Arial"/>
          <w:szCs w:val="24"/>
        </w:rPr>
        <w:t>.</w:t>
      </w:r>
    </w:p>
    <w:p w:rsidR="0010253F" w:rsidRPr="000C2CCB" w:rsidRDefault="0010253F" w:rsidP="0010253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Palavras-chave: empoderamento. Reforma trabalhista. Reforma Sindical. Reforma da Previdência Social. CLT.</w:t>
      </w:r>
    </w:p>
    <w:p w:rsidR="0010253F" w:rsidRDefault="0010253F" w:rsidP="0010253F">
      <w:pPr>
        <w:jc w:val="center"/>
        <w:rPr>
          <w:rFonts w:ascii="Arial" w:hAnsi="Arial" w:cs="Arial"/>
          <w:b/>
          <w:szCs w:val="24"/>
        </w:rPr>
      </w:pPr>
    </w:p>
    <w:p w:rsidR="0010253F" w:rsidRPr="0010253F" w:rsidRDefault="0010253F" w:rsidP="0010253F">
      <w:pPr>
        <w:jc w:val="center"/>
        <w:rPr>
          <w:rFonts w:ascii="Arial" w:hAnsi="Arial" w:cs="Arial"/>
          <w:b/>
          <w:szCs w:val="24"/>
        </w:rPr>
      </w:pPr>
    </w:p>
    <w:p w:rsidR="0010253F" w:rsidRDefault="0010253F">
      <w:pPr>
        <w:rPr>
          <w:rFonts w:ascii="Arial" w:hAnsi="Arial" w:cs="Arial"/>
          <w:szCs w:val="24"/>
        </w:rPr>
      </w:pPr>
    </w:p>
    <w:p w:rsidR="0010253F" w:rsidRDefault="0010253F">
      <w:pPr>
        <w:rPr>
          <w:rFonts w:ascii="Arial" w:hAnsi="Arial" w:cs="Arial"/>
          <w:szCs w:val="24"/>
        </w:rPr>
      </w:pPr>
    </w:p>
    <w:p w:rsidR="0010253F" w:rsidRDefault="0010253F">
      <w:pPr>
        <w:rPr>
          <w:rFonts w:ascii="Arial" w:hAnsi="Arial" w:cs="Arial"/>
          <w:szCs w:val="24"/>
        </w:rPr>
      </w:pPr>
    </w:p>
    <w:p w:rsidR="0010253F" w:rsidRDefault="0010253F">
      <w:pPr>
        <w:rPr>
          <w:rFonts w:ascii="Arial" w:hAnsi="Arial" w:cs="Arial"/>
          <w:szCs w:val="24"/>
        </w:rPr>
      </w:pPr>
    </w:p>
    <w:p w:rsidR="0010253F" w:rsidRDefault="0010253F">
      <w:pPr>
        <w:rPr>
          <w:rFonts w:ascii="Arial" w:hAnsi="Arial" w:cs="Arial"/>
          <w:szCs w:val="24"/>
        </w:rPr>
      </w:pPr>
    </w:p>
    <w:p w:rsidR="0010253F" w:rsidRDefault="0010253F">
      <w:pPr>
        <w:rPr>
          <w:rFonts w:ascii="Arial" w:hAnsi="Arial" w:cs="Arial"/>
          <w:szCs w:val="24"/>
        </w:rPr>
      </w:pPr>
    </w:p>
    <w:p w:rsidR="0010253F" w:rsidRDefault="0010253F">
      <w:pPr>
        <w:rPr>
          <w:rFonts w:ascii="Arial" w:hAnsi="Arial" w:cs="Arial"/>
          <w:szCs w:val="24"/>
        </w:rPr>
      </w:pPr>
    </w:p>
    <w:p w:rsidR="0010253F" w:rsidRDefault="0010253F">
      <w:pPr>
        <w:rPr>
          <w:rFonts w:ascii="Arial" w:hAnsi="Arial" w:cs="Arial"/>
          <w:szCs w:val="24"/>
        </w:rPr>
      </w:pPr>
    </w:p>
    <w:p w:rsidR="0010253F" w:rsidRDefault="0010253F">
      <w:pPr>
        <w:rPr>
          <w:rFonts w:ascii="Arial" w:hAnsi="Arial" w:cs="Arial"/>
          <w:szCs w:val="24"/>
        </w:rPr>
      </w:pPr>
    </w:p>
    <w:p w:rsidR="0010253F" w:rsidRDefault="0010253F">
      <w:pPr>
        <w:rPr>
          <w:rFonts w:ascii="Arial" w:hAnsi="Arial" w:cs="Arial"/>
          <w:szCs w:val="24"/>
        </w:rPr>
      </w:pPr>
    </w:p>
    <w:p w:rsidR="0010253F" w:rsidRDefault="0010253F">
      <w:pPr>
        <w:rPr>
          <w:rFonts w:ascii="Arial" w:hAnsi="Arial" w:cs="Arial"/>
          <w:szCs w:val="24"/>
        </w:rPr>
      </w:pPr>
    </w:p>
    <w:p w:rsidR="0010253F" w:rsidRDefault="0010253F">
      <w:pPr>
        <w:rPr>
          <w:rFonts w:ascii="Arial" w:hAnsi="Arial" w:cs="Arial"/>
          <w:szCs w:val="24"/>
        </w:rPr>
      </w:pPr>
    </w:p>
    <w:p w:rsidR="0010253F" w:rsidRDefault="0010253F">
      <w:pPr>
        <w:rPr>
          <w:rFonts w:ascii="Arial" w:hAnsi="Arial" w:cs="Arial"/>
          <w:szCs w:val="24"/>
        </w:rPr>
      </w:pPr>
    </w:p>
    <w:p w:rsidR="0010253F" w:rsidRDefault="0010253F">
      <w:pPr>
        <w:rPr>
          <w:rFonts w:ascii="Arial" w:hAnsi="Arial" w:cs="Arial"/>
          <w:szCs w:val="24"/>
        </w:rPr>
      </w:pPr>
    </w:p>
    <w:p w:rsidR="0010253F" w:rsidRDefault="0010253F">
      <w:pPr>
        <w:rPr>
          <w:rFonts w:ascii="Arial" w:hAnsi="Arial" w:cs="Arial"/>
          <w:szCs w:val="24"/>
        </w:rPr>
      </w:pPr>
    </w:p>
    <w:p w:rsidR="0010253F" w:rsidRDefault="0010253F">
      <w:pPr>
        <w:rPr>
          <w:rFonts w:ascii="Arial" w:hAnsi="Arial" w:cs="Arial"/>
          <w:szCs w:val="24"/>
        </w:rPr>
      </w:pPr>
    </w:p>
    <w:p w:rsidR="0010253F" w:rsidRDefault="0010253F">
      <w:pPr>
        <w:rPr>
          <w:rFonts w:ascii="Arial" w:hAnsi="Arial" w:cs="Arial"/>
          <w:szCs w:val="24"/>
        </w:rPr>
      </w:pPr>
    </w:p>
    <w:p w:rsidR="0010253F" w:rsidRDefault="0010253F">
      <w:pPr>
        <w:rPr>
          <w:rFonts w:ascii="Arial" w:hAnsi="Arial" w:cs="Arial"/>
          <w:szCs w:val="24"/>
        </w:rPr>
      </w:pPr>
    </w:p>
    <w:p w:rsidR="0010253F" w:rsidRDefault="0010253F">
      <w:pPr>
        <w:rPr>
          <w:rFonts w:ascii="Arial" w:hAnsi="Arial" w:cs="Arial"/>
          <w:szCs w:val="24"/>
        </w:rPr>
      </w:pPr>
    </w:p>
    <w:p w:rsidR="0010253F" w:rsidRDefault="0010253F">
      <w:pPr>
        <w:rPr>
          <w:rFonts w:ascii="Arial" w:hAnsi="Arial" w:cs="Arial"/>
          <w:szCs w:val="24"/>
        </w:rPr>
      </w:pPr>
    </w:p>
    <w:p w:rsidR="0010253F" w:rsidRDefault="0010253F">
      <w:pPr>
        <w:rPr>
          <w:rFonts w:ascii="Arial" w:hAnsi="Arial" w:cs="Arial"/>
          <w:szCs w:val="24"/>
        </w:rPr>
      </w:pPr>
    </w:p>
    <w:p w:rsidR="0010253F" w:rsidRDefault="0010253F">
      <w:pPr>
        <w:rPr>
          <w:rFonts w:ascii="Arial" w:hAnsi="Arial" w:cs="Arial"/>
          <w:szCs w:val="24"/>
        </w:rPr>
      </w:pPr>
    </w:p>
    <w:p w:rsidR="0010253F" w:rsidRDefault="0010253F">
      <w:pPr>
        <w:rPr>
          <w:rFonts w:ascii="Arial" w:hAnsi="Arial" w:cs="Arial"/>
          <w:szCs w:val="24"/>
        </w:rPr>
      </w:pPr>
    </w:p>
    <w:p w:rsidR="0010253F" w:rsidRDefault="0010253F">
      <w:pPr>
        <w:rPr>
          <w:rFonts w:ascii="Arial" w:hAnsi="Arial" w:cs="Arial"/>
          <w:szCs w:val="24"/>
        </w:rPr>
      </w:pPr>
    </w:p>
    <w:p w:rsidR="0010253F" w:rsidRDefault="0010253F">
      <w:pPr>
        <w:rPr>
          <w:rFonts w:ascii="Arial" w:hAnsi="Arial" w:cs="Arial"/>
          <w:szCs w:val="24"/>
        </w:rPr>
      </w:pPr>
    </w:p>
    <w:p w:rsidR="0010253F" w:rsidRDefault="0010253F" w:rsidP="0010253F">
      <w:pPr>
        <w:jc w:val="center"/>
        <w:rPr>
          <w:b/>
        </w:rPr>
      </w:pPr>
      <w:r w:rsidRPr="00AE7166">
        <w:rPr>
          <w:b/>
        </w:rPr>
        <w:t xml:space="preserve">EMPODERAMENTO DOS QUE VIVEM DO TRABALHO - REFLEXÕES NO </w:t>
      </w:r>
      <w:r>
        <w:rPr>
          <w:b/>
        </w:rPr>
        <w:t xml:space="preserve">1o </w:t>
      </w:r>
      <w:r w:rsidRPr="00AE7166">
        <w:rPr>
          <w:b/>
        </w:rPr>
        <w:t>DE MAIO DE 2017</w:t>
      </w:r>
    </w:p>
    <w:p w:rsidR="0010253F" w:rsidRPr="0010253F" w:rsidRDefault="0010253F" w:rsidP="0010253F">
      <w:pPr>
        <w:ind w:left="1418"/>
        <w:contextualSpacing/>
        <w:jc w:val="right"/>
        <w:rPr>
          <w:rFonts w:ascii="Arial" w:hAnsi="Arial" w:cs="Arial"/>
          <w:bCs/>
          <w:szCs w:val="24"/>
        </w:rPr>
      </w:pPr>
    </w:p>
    <w:p w:rsidR="0010253F" w:rsidRPr="0010253F" w:rsidRDefault="0010253F" w:rsidP="0010253F">
      <w:pPr>
        <w:ind w:left="1418"/>
        <w:contextualSpacing/>
        <w:jc w:val="right"/>
        <w:rPr>
          <w:rFonts w:ascii="Arial" w:hAnsi="Arial" w:cs="Arial"/>
          <w:i/>
          <w:szCs w:val="24"/>
        </w:rPr>
      </w:pPr>
      <w:r w:rsidRPr="0010253F">
        <w:rPr>
          <w:rFonts w:ascii="Arial" w:hAnsi="Arial" w:cs="Arial"/>
          <w:bCs/>
          <w:i/>
          <w:szCs w:val="24"/>
        </w:rPr>
        <w:t xml:space="preserve">A paz permanente só pode estar baseada na justiça social que estabelece quatro ideias fundamentais que constituem valores e princípios básicos da OIT até hoje: </w:t>
      </w:r>
    </w:p>
    <w:p w:rsidR="0010253F" w:rsidRPr="0010253F" w:rsidRDefault="0010253F" w:rsidP="0010253F">
      <w:pPr>
        <w:pStyle w:val="PargrafodaLista"/>
        <w:numPr>
          <w:ilvl w:val="0"/>
          <w:numId w:val="13"/>
        </w:numPr>
        <w:spacing w:after="0"/>
        <w:rPr>
          <w:rFonts w:ascii="Arial" w:hAnsi="Arial" w:cs="Arial"/>
          <w:i/>
          <w:szCs w:val="24"/>
        </w:rPr>
      </w:pPr>
      <w:r w:rsidRPr="0010253F">
        <w:rPr>
          <w:rFonts w:ascii="Arial" w:hAnsi="Arial" w:cs="Arial"/>
          <w:bCs/>
          <w:i/>
          <w:szCs w:val="24"/>
        </w:rPr>
        <w:t>o trabalho deve ser fonte de dignidade;</w:t>
      </w:r>
      <w:r w:rsidRPr="0010253F">
        <w:rPr>
          <w:rFonts w:ascii="Arial" w:hAnsi="Arial" w:cs="Arial"/>
          <w:i/>
          <w:szCs w:val="24"/>
        </w:rPr>
        <w:t xml:space="preserve"> </w:t>
      </w:r>
    </w:p>
    <w:p w:rsidR="0010253F" w:rsidRPr="0010253F" w:rsidRDefault="0010253F" w:rsidP="0010253F">
      <w:pPr>
        <w:pStyle w:val="PargrafodaLista"/>
        <w:numPr>
          <w:ilvl w:val="0"/>
          <w:numId w:val="13"/>
        </w:numPr>
        <w:spacing w:after="0"/>
        <w:rPr>
          <w:rFonts w:ascii="Arial" w:hAnsi="Arial" w:cs="Arial"/>
          <w:i/>
          <w:szCs w:val="24"/>
        </w:rPr>
      </w:pPr>
      <w:r w:rsidRPr="0010253F">
        <w:rPr>
          <w:rFonts w:ascii="Arial" w:hAnsi="Arial" w:cs="Arial"/>
          <w:bCs/>
          <w:i/>
          <w:szCs w:val="24"/>
        </w:rPr>
        <w:t>o trabalho não é uma mercadoria;</w:t>
      </w:r>
      <w:r w:rsidRPr="0010253F">
        <w:rPr>
          <w:rFonts w:ascii="Arial" w:hAnsi="Arial" w:cs="Arial"/>
          <w:i/>
          <w:szCs w:val="24"/>
        </w:rPr>
        <w:t xml:space="preserve"> </w:t>
      </w:r>
      <w:r w:rsidRPr="0010253F">
        <w:rPr>
          <w:rFonts w:ascii="Arial" w:hAnsi="Arial" w:cs="Arial"/>
          <w:bCs/>
          <w:i/>
          <w:szCs w:val="24"/>
        </w:rPr>
        <w:t>a pobreza, em qualquer lugar, é uma ameaça à prosperidade de todos</w:t>
      </w:r>
      <w:r w:rsidRPr="0010253F">
        <w:rPr>
          <w:rFonts w:ascii="Arial" w:hAnsi="Arial" w:cs="Arial"/>
          <w:i/>
          <w:szCs w:val="24"/>
        </w:rPr>
        <w:t>;</w:t>
      </w:r>
    </w:p>
    <w:p w:rsidR="0010253F" w:rsidRPr="0010253F" w:rsidRDefault="0010253F" w:rsidP="0010253F">
      <w:pPr>
        <w:pStyle w:val="PargrafodaLista"/>
        <w:numPr>
          <w:ilvl w:val="0"/>
          <w:numId w:val="13"/>
        </w:numPr>
        <w:spacing w:after="0"/>
        <w:rPr>
          <w:rFonts w:ascii="Arial" w:hAnsi="Arial" w:cs="Arial"/>
          <w:i/>
          <w:szCs w:val="24"/>
        </w:rPr>
      </w:pPr>
      <w:r w:rsidRPr="0010253F">
        <w:rPr>
          <w:rFonts w:ascii="Arial" w:hAnsi="Arial" w:cs="Arial"/>
          <w:bCs/>
          <w:i/>
          <w:szCs w:val="24"/>
        </w:rPr>
        <w:t>todos os seres humanos têm o direito de perseguir o seu bem estar material, em condições de liberdade e dignidade, segurança econômica e igualdade de oportunidades.</w:t>
      </w:r>
    </w:p>
    <w:p w:rsidR="0010253F" w:rsidRPr="0010253F" w:rsidRDefault="0010253F">
      <w:pPr>
        <w:rPr>
          <w:rFonts w:ascii="Arial" w:hAnsi="Arial" w:cs="Arial"/>
          <w:i/>
          <w:szCs w:val="24"/>
        </w:rPr>
      </w:pPr>
    </w:p>
    <w:p w:rsidR="009B5920" w:rsidRDefault="00B65369">
      <w:pPr>
        <w:rPr>
          <w:rFonts w:ascii="Arial" w:hAnsi="Arial" w:cs="Arial"/>
          <w:szCs w:val="24"/>
        </w:rPr>
      </w:pPr>
      <w:r w:rsidRPr="000C2CCB">
        <w:rPr>
          <w:rFonts w:ascii="Arial" w:hAnsi="Arial" w:cs="Arial"/>
          <w:szCs w:val="24"/>
        </w:rPr>
        <w:tab/>
      </w:r>
      <w:r w:rsidR="002A4836">
        <w:rPr>
          <w:rFonts w:ascii="Arial" w:hAnsi="Arial" w:cs="Arial"/>
          <w:szCs w:val="24"/>
        </w:rPr>
        <w:t xml:space="preserve">No </w:t>
      </w:r>
      <w:r w:rsidR="000C2CCB">
        <w:rPr>
          <w:rFonts w:ascii="Arial" w:hAnsi="Arial" w:cs="Arial"/>
          <w:szCs w:val="24"/>
        </w:rPr>
        <w:t xml:space="preserve">mês </w:t>
      </w:r>
      <w:r w:rsidR="002A4836">
        <w:rPr>
          <w:rFonts w:ascii="Arial" w:hAnsi="Arial" w:cs="Arial"/>
          <w:szCs w:val="24"/>
        </w:rPr>
        <w:t>de maio</w:t>
      </w:r>
      <w:r w:rsidR="000C2CCB">
        <w:rPr>
          <w:rFonts w:ascii="Arial" w:hAnsi="Arial" w:cs="Arial"/>
          <w:szCs w:val="24"/>
        </w:rPr>
        <w:t xml:space="preserve"> comemoramos </w:t>
      </w:r>
      <w:r w:rsidRPr="000C2CCB">
        <w:rPr>
          <w:rFonts w:ascii="Arial" w:hAnsi="Arial" w:cs="Arial"/>
          <w:szCs w:val="24"/>
        </w:rPr>
        <w:t xml:space="preserve">as conquistas </w:t>
      </w:r>
      <w:r w:rsidR="000C2CCB">
        <w:rPr>
          <w:rFonts w:ascii="Arial" w:hAnsi="Arial" w:cs="Arial"/>
          <w:szCs w:val="24"/>
        </w:rPr>
        <w:t xml:space="preserve">alçadas pelos </w:t>
      </w:r>
      <w:r w:rsidRPr="000C2CCB">
        <w:rPr>
          <w:rFonts w:ascii="Arial" w:hAnsi="Arial" w:cs="Arial"/>
          <w:szCs w:val="24"/>
        </w:rPr>
        <w:t>trabalhadores em prol do bem estar social</w:t>
      </w:r>
      <w:r w:rsidR="00BA7091">
        <w:rPr>
          <w:rFonts w:ascii="Arial" w:hAnsi="Arial" w:cs="Arial"/>
          <w:szCs w:val="24"/>
        </w:rPr>
        <w:t>,</w:t>
      </w:r>
      <w:r w:rsidR="009B5920">
        <w:rPr>
          <w:rFonts w:ascii="Arial" w:hAnsi="Arial" w:cs="Arial"/>
          <w:szCs w:val="24"/>
        </w:rPr>
        <w:t xml:space="preserve"> do</w:t>
      </w:r>
      <w:r w:rsidRPr="000C2CCB">
        <w:rPr>
          <w:rFonts w:ascii="Arial" w:hAnsi="Arial" w:cs="Arial"/>
          <w:szCs w:val="24"/>
        </w:rPr>
        <w:t xml:space="preserve"> trabalho </w:t>
      </w:r>
      <w:r w:rsidR="000C2CCB">
        <w:rPr>
          <w:rFonts w:ascii="Arial" w:hAnsi="Arial" w:cs="Arial"/>
          <w:szCs w:val="24"/>
        </w:rPr>
        <w:t>digno e decente em todo mundo</w:t>
      </w:r>
      <w:r w:rsidR="009B5920">
        <w:rPr>
          <w:rFonts w:ascii="Arial" w:hAnsi="Arial" w:cs="Arial"/>
          <w:szCs w:val="24"/>
        </w:rPr>
        <w:t>.</w:t>
      </w:r>
    </w:p>
    <w:p w:rsidR="002A4836" w:rsidRDefault="009B592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2A4836">
        <w:rPr>
          <w:rFonts w:ascii="Arial" w:hAnsi="Arial" w:cs="Arial"/>
          <w:szCs w:val="24"/>
        </w:rPr>
        <w:t>Apesar dos avanços históricos</w:t>
      </w:r>
      <w:r>
        <w:rPr>
          <w:rFonts w:ascii="Arial" w:hAnsi="Arial" w:cs="Arial"/>
          <w:szCs w:val="24"/>
        </w:rPr>
        <w:t xml:space="preserve"> elaboramos este texto</w:t>
      </w:r>
      <w:r w:rsidR="002A4836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2A4836">
        <w:rPr>
          <w:rFonts w:ascii="Arial" w:hAnsi="Arial" w:cs="Arial"/>
          <w:szCs w:val="24"/>
        </w:rPr>
        <w:t xml:space="preserve">a convite dos coordenadores da criação da Revista Digital da OAB- Rio, </w:t>
      </w:r>
      <w:r>
        <w:rPr>
          <w:rFonts w:ascii="Arial" w:hAnsi="Arial" w:cs="Arial"/>
          <w:szCs w:val="24"/>
        </w:rPr>
        <w:t>sob forte comoção</w:t>
      </w:r>
      <w:r w:rsidR="002A4836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em face da recente apro</w:t>
      </w:r>
      <w:r w:rsidR="00B65369" w:rsidRPr="000C2CCB">
        <w:rPr>
          <w:rFonts w:ascii="Arial" w:hAnsi="Arial" w:cs="Arial"/>
          <w:szCs w:val="24"/>
        </w:rPr>
        <w:t>vação pelo Congresso Nacional d</w:t>
      </w:r>
      <w:r>
        <w:rPr>
          <w:rFonts w:ascii="Arial" w:hAnsi="Arial" w:cs="Arial"/>
          <w:szCs w:val="24"/>
        </w:rPr>
        <w:t xml:space="preserve">e </w:t>
      </w:r>
      <w:r w:rsidR="00FE2428">
        <w:rPr>
          <w:rFonts w:ascii="Arial" w:hAnsi="Arial" w:cs="Arial"/>
          <w:szCs w:val="24"/>
        </w:rPr>
        <w:t xml:space="preserve">vários </w:t>
      </w:r>
      <w:r>
        <w:rPr>
          <w:rFonts w:ascii="Arial" w:hAnsi="Arial" w:cs="Arial"/>
          <w:szCs w:val="24"/>
        </w:rPr>
        <w:t xml:space="preserve">dispositivos legais que servem de base à </w:t>
      </w:r>
      <w:r w:rsidR="002A4836">
        <w:rPr>
          <w:rFonts w:ascii="Arial" w:hAnsi="Arial" w:cs="Arial"/>
          <w:szCs w:val="24"/>
        </w:rPr>
        <w:t>promoção</w:t>
      </w:r>
      <w:r>
        <w:rPr>
          <w:rFonts w:ascii="Arial" w:hAnsi="Arial" w:cs="Arial"/>
          <w:szCs w:val="24"/>
        </w:rPr>
        <w:t xml:space="preserve"> d</w:t>
      </w:r>
      <w:r w:rsidR="002A4836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r w:rsidR="00B65369" w:rsidRPr="000C2CCB">
        <w:rPr>
          <w:rFonts w:ascii="Arial" w:hAnsi="Arial" w:cs="Arial"/>
          <w:szCs w:val="24"/>
        </w:rPr>
        <w:t>Reforma Trabalhista</w:t>
      </w:r>
      <w:r>
        <w:rPr>
          <w:rFonts w:ascii="Arial" w:hAnsi="Arial" w:cs="Arial"/>
          <w:szCs w:val="24"/>
        </w:rPr>
        <w:t xml:space="preserve"> (</w:t>
      </w:r>
      <w:r w:rsidR="00B65369" w:rsidRPr="000C2CCB">
        <w:rPr>
          <w:rFonts w:ascii="Arial" w:hAnsi="Arial" w:cs="Arial"/>
          <w:szCs w:val="24"/>
        </w:rPr>
        <w:t>PL 6787/16</w:t>
      </w:r>
      <w:r w:rsidR="00FE2428">
        <w:rPr>
          <w:rFonts w:ascii="Arial" w:hAnsi="Arial" w:cs="Arial"/>
          <w:szCs w:val="24"/>
        </w:rPr>
        <w:t xml:space="preserve"> de iniciativa</w:t>
      </w:r>
      <w:r w:rsidR="00B65369" w:rsidRPr="000C2CCB">
        <w:rPr>
          <w:rFonts w:ascii="Arial" w:hAnsi="Arial" w:cs="Arial"/>
          <w:szCs w:val="24"/>
        </w:rPr>
        <w:t xml:space="preserve"> do Poder Executivo)</w:t>
      </w:r>
      <w:r>
        <w:rPr>
          <w:rFonts w:ascii="Arial" w:hAnsi="Arial" w:cs="Arial"/>
          <w:szCs w:val="24"/>
        </w:rPr>
        <w:t xml:space="preserve">. </w:t>
      </w:r>
    </w:p>
    <w:p w:rsidR="00B65369" w:rsidRPr="000C2CCB" w:rsidRDefault="002A483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9B5920">
        <w:rPr>
          <w:rFonts w:ascii="Arial" w:hAnsi="Arial" w:cs="Arial"/>
          <w:szCs w:val="24"/>
        </w:rPr>
        <w:t>V</w:t>
      </w:r>
      <w:r w:rsidR="00FE2428">
        <w:rPr>
          <w:rFonts w:ascii="Arial" w:hAnsi="Arial" w:cs="Arial"/>
          <w:szCs w:val="24"/>
        </w:rPr>
        <w:t>otado em 26 de abril de 2017</w:t>
      </w:r>
      <w:r>
        <w:rPr>
          <w:rFonts w:ascii="Arial" w:hAnsi="Arial" w:cs="Arial"/>
          <w:szCs w:val="24"/>
        </w:rPr>
        <w:t xml:space="preserve"> </w:t>
      </w:r>
      <w:r w:rsidR="000E6592">
        <w:rPr>
          <w:rFonts w:ascii="Arial" w:hAnsi="Arial" w:cs="Arial"/>
          <w:szCs w:val="24"/>
        </w:rPr>
        <w:t>por conta d</w:t>
      </w:r>
      <w:r w:rsidR="00FE2428">
        <w:rPr>
          <w:rFonts w:ascii="Arial" w:hAnsi="Arial" w:cs="Arial"/>
          <w:szCs w:val="24"/>
        </w:rPr>
        <w:t>e um</w:t>
      </w:r>
      <w:r>
        <w:rPr>
          <w:rFonts w:ascii="Arial" w:hAnsi="Arial" w:cs="Arial"/>
          <w:szCs w:val="24"/>
        </w:rPr>
        <w:t xml:space="preserve"> injustificável</w:t>
      </w:r>
      <w:r w:rsidR="00B65369" w:rsidRPr="000C2CCB">
        <w:rPr>
          <w:rFonts w:ascii="Arial" w:hAnsi="Arial" w:cs="Arial"/>
          <w:szCs w:val="24"/>
        </w:rPr>
        <w:t xml:space="preserve"> r</w:t>
      </w:r>
      <w:r w:rsidR="009B5920">
        <w:rPr>
          <w:rFonts w:ascii="Arial" w:hAnsi="Arial" w:cs="Arial"/>
          <w:szCs w:val="24"/>
        </w:rPr>
        <w:t>egime</w:t>
      </w:r>
      <w:r>
        <w:rPr>
          <w:rFonts w:ascii="Arial" w:hAnsi="Arial" w:cs="Arial"/>
          <w:szCs w:val="24"/>
        </w:rPr>
        <w:t xml:space="preserve"> de urgência</w:t>
      </w:r>
      <w:r w:rsidR="004C30F1">
        <w:rPr>
          <w:rFonts w:ascii="Arial" w:hAnsi="Arial" w:cs="Arial"/>
          <w:szCs w:val="24"/>
        </w:rPr>
        <w:t>, a reforma</w:t>
      </w:r>
      <w:r w:rsidR="000E6592">
        <w:rPr>
          <w:rFonts w:ascii="Arial" w:hAnsi="Arial" w:cs="Arial"/>
          <w:szCs w:val="24"/>
        </w:rPr>
        <w:t>, fundamentada na tese da modernidade e da atualização da legislação trabalhista</w:t>
      </w:r>
      <w:r w:rsidR="00BA7091">
        <w:rPr>
          <w:rFonts w:ascii="Arial" w:hAnsi="Arial" w:cs="Arial"/>
          <w:szCs w:val="24"/>
        </w:rPr>
        <w:t>,</w:t>
      </w:r>
      <w:r w:rsidR="008C15AE">
        <w:rPr>
          <w:rFonts w:ascii="Arial" w:hAnsi="Arial" w:cs="Arial"/>
          <w:szCs w:val="24"/>
        </w:rPr>
        <w:t xml:space="preserve"> realiza</w:t>
      </w:r>
      <w:r w:rsidR="004C30F1">
        <w:rPr>
          <w:rFonts w:ascii="Arial" w:hAnsi="Arial" w:cs="Arial"/>
          <w:szCs w:val="24"/>
        </w:rPr>
        <w:t xml:space="preserve"> um profundo retrocesso social</w:t>
      </w:r>
      <w:r w:rsidR="000E6592">
        <w:rPr>
          <w:rFonts w:ascii="Arial" w:hAnsi="Arial" w:cs="Arial"/>
          <w:szCs w:val="24"/>
        </w:rPr>
        <w:t xml:space="preserve"> nas relações de trabalho no Brasil</w:t>
      </w:r>
      <w:r w:rsidR="004C30F1">
        <w:rPr>
          <w:rFonts w:ascii="Arial" w:hAnsi="Arial" w:cs="Arial"/>
          <w:szCs w:val="24"/>
        </w:rPr>
        <w:t xml:space="preserve">, com  </w:t>
      </w:r>
      <w:r w:rsidR="00BA7091">
        <w:rPr>
          <w:rFonts w:ascii="Arial" w:hAnsi="Arial" w:cs="Arial"/>
          <w:szCs w:val="24"/>
        </w:rPr>
        <w:t xml:space="preserve">a </w:t>
      </w:r>
      <w:r w:rsidR="004C30F1">
        <w:rPr>
          <w:rFonts w:ascii="Arial" w:hAnsi="Arial" w:cs="Arial"/>
          <w:szCs w:val="24"/>
        </w:rPr>
        <w:t xml:space="preserve">retirada de direitos </w:t>
      </w:r>
      <w:r w:rsidR="000E6592">
        <w:rPr>
          <w:rFonts w:ascii="Arial" w:hAnsi="Arial" w:cs="Arial"/>
          <w:szCs w:val="24"/>
        </w:rPr>
        <w:t xml:space="preserve">sociais </w:t>
      </w:r>
      <w:r w:rsidR="004C30F1">
        <w:rPr>
          <w:rFonts w:ascii="Arial" w:hAnsi="Arial" w:cs="Arial"/>
          <w:szCs w:val="24"/>
        </w:rPr>
        <w:t xml:space="preserve">básicos e fundamentais </w:t>
      </w:r>
      <w:r w:rsidR="00710AEB">
        <w:rPr>
          <w:rFonts w:ascii="Arial" w:hAnsi="Arial" w:cs="Arial"/>
          <w:szCs w:val="24"/>
        </w:rPr>
        <w:t>d</w:t>
      </w:r>
      <w:r w:rsidR="000E6592">
        <w:rPr>
          <w:rFonts w:ascii="Arial" w:hAnsi="Arial" w:cs="Arial"/>
          <w:szCs w:val="24"/>
        </w:rPr>
        <w:t>e proteção d</w:t>
      </w:r>
      <w:r w:rsidR="00710AEB">
        <w:rPr>
          <w:rFonts w:ascii="Arial" w:hAnsi="Arial" w:cs="Arial"/>
          <w:szCs w:val="24"/>
        </w:rPr>
        <w:t>os trabalhadores</w:t>
      </w:r>
      <w:r w:rsidR="000E6592">
        <w:rPr>
          <w:rFonts w:ascii="Arial" w:hAnsi="Arial" w:cs="Arial"/>
          <w:szCs w:val="24"/>
        </w:rPr>
        <w:t xml:space="preserve"> e esvaziamento d</w:t>
      </w:r>
      <w:r w:rsidR="004C30F1">
        <w:rPr>
          <w:rFonts w:ascii="Arial" w:hAnsi="Arial" w:cs="Arial"/>
          <w:szCs w:val="24"/>
        </w:rPr>
        <w:t>o princípio constitucional d</w:t>
      </w:r>
      <w:r w:rsidR="000E6592">
        <w:rPr>
          <w:rFonts w:ascii="Arial" w:hAnsi="Arial" w:cs="Arial"/>
          <w:szCs w:val="24"/>
        </w:rPr>
        <w:t xml:space="preserve">o amplo acesso ao </w:t>
      </w:r>
      <w:r w:rsidR="00710AEB">
        <w:rPr>
          <w:rFonts w:ascii="Arial" w:hAnsi="Arial" w:cs="Arial"/>
          <w:szCs w:val="24"/>
        </w:rPr>
        <w:t xml:space="preserve">Judiciário </w:t>
      </w:r>
      <w:r w:rsidR="004C30F1">
        <w:rPr>
          <w:rFonts w:ascii="Arial" w:hAnsi="Arial" w:cs="Arial"/>
          <w:szCs w:val="24"/>
        </w:rPr>
        <w:t>Trabalhista</w:t>
      </w:r>
      <w:r w:rsidR="00B65369" w:rsidRPr="000C2CCB">
        <w:rPr>
          <w:rFonts w:ascii="Arial" w:hAnsi="Arial" w:cs="Arial"/>
          <w:szCs w:val="24"/>
        </w:rPr>
        <w:t>.</w:t>
      </w:r>
    </w:p>
    <w:p w:rsidR="00B65369" w:rsidRPr="000C2CCB" w:rsidRDefault="00B65369">
      <w:pPr>
        <w:rPr>
          <w:rFonts w:ascii="Arial" w:hAnsi="Arial" w:cs="Arial"/>
          <w:szCs w:val="24"/>
        </w:rPr>
      </w:pPr>
      <w:r w:rsidRPr="000C2CCB">
        <w:rPr>
          <w:rFonts w:ascii="Arial" w:hAnsi="Arial" w:cs="Arial"/>
          <w:szCs w:val="24"/>
        </w:rPr>
        <w:tab/>
      </w:r>
      <w:r w:rsidR="00710AEB">
        <w:rPr>
          <w:rFonts w:ascii="Arial" w:hAnsi="Arial" w:cs="Arial"/>
          <w:szCs w:val="24"/>
        </w:rPr>
        <w:t>No início deste ano f</w:t>
      </w:r>
      <w:r w:rsidRPr="000C2CCB">
        <w:rPr>
          <w:rFonts w:ascii="Arial" w:hAnsi="Arial" w:cs="Arial"/>
          <w:szCs w:val="24"/>
        </w:rPr>
        <w:t>oram dois tiros certeiros d</w:t>
      </w:r>
      <w:r w:rsidR="004C30F1">
        <w:rPr>
          <w:rFonts w:ascii="Arial" w:hAnsi="Arial" w:cs="Arial"/>
          <w:szCs w:val="24"/>
        </w:rPr>
        <w:t>isparados</w:t>
      </w:r>
      <w:r w:rsidRPr="000C2CCB">
        <w:rPr>
          <w:rFonts w:ascii="Arial" w:hAnsi="Arial" w:cs="Arial"/>
          <w:szCs w:val="24"/>
        </w:rPr>
        <w:t xml:space="preserve"> contra </w:t>
      </w:r>
      <w:r w:rsidR="004176CF" w:rsidRPr="000C2CCB">
        <w:rPr>
          <w:rFonts w:ascii="Arial" w:hAnsi="Arial" w:cs="Arial"/>
          <w:szCs w:val="24"/>
        </w:rPr>
        <w:t>o direito e a justiça do trabalho no Brasil:</w:t>
      </w:r>
      <w:r w:rsidR="00710AEB">
        <w:rPr>
          <w:rFonts w:ascii="Arial" w:hAnsi="Arial" w:cs="Arial"/>
          <w:szCs w:val="24"/>
        </w:rPr>
        <w:t xml:space="preserve"> a</w:t>
      </w:r>
      <w:r w:rsidR="004176CF" w:rsidRPr="000C2CCB">
        <w:rPr>
          <w:rFonts w:ascii="Arial" w:hAnsi="Arial" w:cs="Arial"/>
          <w:szCs w:val="24"/>
        </w:rPr>
        <w:t xml:space="preserve"> </w:t>
      </w:r>
      <w:r w:rsidR="00BA7091">
        <w:rPr>
          <w:rFonts w:ascii="Arial" w:hAnsi="Arial" w:cs="Arial"/>
          <w:szCs w:val="24"/>
        </w:rPr>
        <w:t>edição</w:t>
      </w:r>
      <w:r w:rsidR="004176CF" w:rsidRPr="000C2CCB">
        <w:rPr>
          <w:rFonts w:ascii="Arial" w:hAnsi="Arial" w:cs="Arial"/>
          <w:szCs w:val="24"/>
        </w:rPr>
        <w:t xml:space="preserve"> da Lei sobre </w:t>
      </w:r>
      <w:r w:rsidR="00710AEB">
        <w:rPr>
          <w:rFonts w:ascii="Arial" w:hAnsi="Arial" w:cs="Arial"/>
          <w:szCs w:val="24"/>
        </w:rPr>
        <w:t>"</w:t>
      </w:r>
      <w:r w:rsidR="004176CF" w:rsidRPr="000C2CCB">
        <w:rPr>
          <w:rFonts w:ascii="Arial" w:hAnsi="Arial" w:cs="Arial"/>
          <w:szCs w:val="24"/>
        </w:rPr>
        <w:t>Terceirização</w:t>
      </w:r>
      <w:r w:rsidR="00710AEB">
        <w:rPr>
          <w:rFonts w:ascii="Arial" w:hAnsi="Arial" w:cs="Arial"/>
          <w:szCs w:val="24"/>
        </w:rPr>
        <w:t>"</w:t>
      </w:r>
      <w:r w:rsidR="004176CF" w:rsidRPr="000C2CCB">
        <w:rPr>
          <w:rFonts w:ascii="Arial" w:hAnsi="Arial" w:cs="Arial"/>
          <w:szCs w:val="24"/>
        </w:rPr>
        <w:t xml:space="preserve"> d</w:t>
      </w:r>
      <w:r w:rsidR="00710AEB">
        <w:rPr>
          <w:rFonts w:ascii="Arial" w:hAnsi="Arial" w:cs="Arial"/>
          <w:szCs w:val="24"/>
        </w:rPr>
        <w:t>a mão de obra nas</w:t>
      </w:r>
      <w:r w:rsidR="004176CF" w:rsidRPr="000C2CCB">
        <w:rPr>
          <w:rFonts w:ascii="Arial" w:hAnsi="Arial" w:cs="Arial"/>
          <w:szCs w:val="24"/>
        </w:rPr>
        <w:t xml:space="preserve"> atividades principais </w:t>
      </w:r>
      <w:r w:rsidR="008C15AE">
        <w:rPr>
          <w:rFonts w:ascii="Arial" w:hAnsi="Arial" w:cs="Arial"/>
          <w:szCs w:val="24"/>
        </w:rPr>
        <w:t>das</w:t>
      </w:r>
      <w:r w:rsidR="004176CF" w:rsidRPr="000C2CCB">
        <w:rPr>
          <w:rFonts w:ascii="Arial" w:hAnsi="Arial" w:cs="Arial"/>
          <w:szCs w:val="24"/>
        </w:rPr>
        <w:t xml:space="preserve"> Empresas</w:t>
      </w:r>
      <w:r w:rsidR="00710AEB">
        <w:rPr>
          <w:rFonts w:ascii="Arial" w:hAnsi="Arial" w:cs="Arial"/>
          <w:szCs w:val="24"/>
        </w:rPr>
        <w:t>, com ampliação do</w:t>
      </w:r>
      <w:r w:rsidR="004176CF" w:rsidRPr="000C2CCB">
        <w:rPr>
          <w:rFonts w:ascii="Arial" w:hAnsi="Arial" w:cs="Arial"/>
          <w:szCs w:val="24"/>
        </w:rPr>
        <w:t xml:space="preserve"> trabalho temporário e</w:t>
      </w:r>
      <w:r w:rsidR="00710AEB">
        <w:rPr>
          <w:rFonts w:ascii="Arial" w:hAnsi="Arial" w:cs="Arial"/>
          <w:szCs w:val="24"/>
        </w:rPr>
        <w:t xml:space="preserve">, agora, </w:t>
      </w:r>
      <w:r w:rsidR="00BA7091">
        <w:rPr>
          <w:rFonts w:ascii="Arial" w:hAnsi="Arial" w:cs="Arial"/>
          <w:szCs w:val="24"/>
        </w:rPr>
        <w:t>a aprovação das</w:t>
      </w:r>
      <w:r w:rsidR="000E6592">
        <w:rPr>
          <w:rFonts w:ascii="Arial" w:hAnsi="Arial" w:cs="Arial"/>
          <w:szCs w:val="24"/>
        </w:rPr>
        <w:t xml:space="preserve"> normas </w:t>
      </w:r>
      <w:r w:rsidR="00FE2428">
        <w:rPr>
          <w:rFonts w:ascii="Arial" w:hAnsi="Arial" w:cs="Arial"/>
          <w:szCs w:val="24"/>
        </w:rPr>
        <w:t>que servem à</w:t>
      </w:r>
      <w:r w:rsidR="004176CF" w:rsidRPr="000C2CCB">
        <w:rPr>
          <w:rFonts w:ascii="Arial" w:hAnsi="Arial" w:cs="Arial"/>
          <w:szCs w:val="24"/>
        </w:rPr>
        <w:t xml:space="preserve"> Reforma Trabalhista</w:t>
      </w:r>
      <w:r w:rsidR="00FE2428">
        <w:rPr>
          <w:rFonts w:ascii="Arial" w:hAnsi="Arial" w:cs="Arial"/>
          <w:szCs w:val="24"/>
        </w:rPr>
        <w:t xml:space="preserve"> proposta pelo governo federal</w:t>
      </w:r>
      <w:r w:rsidR="004176CF" w:rsidRPr="000C2CCB">
        <w:rPr>
          <w:rFonts w:ascii="Arial" w:hAnsi="Arial" w:cs="Arial"/>
          <w:szCs w:val="24"/>
        </w:rPr>
        <w:t xml:space="preserve">. Estão </w:t>
      </w:r>
      <w:r w:rsidR="00710AEB">
        <w:rPr>
          <w:rFonts w:ascii="Arial" w:hAnsi="Arial" w:cs="Arial"/>
          <w:szCs w:val="24"/>
        </w:rPr>
        <w:t xml:space="preserve">ainda </w:t>
      </w:r>
      <w:r w:rsidR="004176CF" w:rsidRPr="000C2CCB">
        <w:rPr>
          <w:rFonts w:ascii="Arial" w:hAnsi="Arial" w:cs="Arial"/>
          <w:szCs w:val="24"/>
        </w:rPr>
        <w:t>por vir a Reforma Previdenciária e a Sindical.</w:t>
      </w:r>
      <w:r w:rsidR="000E6592">
        <w:rPr>
          <w:rFonts w:ascii="Arial" w:hAnsi="Arial" w:cs="Arial"/>
          <w:szCs w:val="24"/>
        </w:rPr>
        <w:t xml:space="preserve"> </w:t>
      </w:r>
    </w:p>
    <w:p w:rsidR="00F82F6E" w:rsidRDefault="004176CF">
      <w:pPr>
        <w:rPr>
          <w:rFonts w:ascii="Arial" w:hAnsi="Arial" w:cs="Arial"/>
          <w:szCs w:val="24"/>
        </w:rPr>
      </w:pPr>
      <w:r w:rsidRPr="000C2CCB">
        <w:rPr>
          <w:rFonts w:ascii="Arial" w:hAnsi="Arial" w:cs="Arial"/>
          <w:szCs w:val="24"/>
        </w:rPr>
        <w:tab/>
        <w:t xml:space="preserve">No </w:t>
      </w:r>
      <w:r w:rsidR="000E6592">
        <w:rPr>
          <w:rFonts w:ascii="Arial" w:hAnsi="Arial" w:cs="Arial"/>
          <w:szCs w:val="24"/>
        </w:rPr>
        <w:t xml:space="preserve">XIII Encontro </w:t>
      </w:r>
      <w:r w:rsidR="00F82F6E">
        <w:rPr>
          <w:rFonts w:ascii="Arial" w:hAnsi="Arial" w:cs="Arial"/>
          <w:szCs w:val="24"/>
        </w:rPr>
        <w:t>Luso Brasileiro de</w:t>
      </w:r>
      <w:r w:rsidRPr="000C2CCB">
        <w:rPr>
          <w:rFonts w:ascii="Arial" w:hAnsi="Arial" w:cs="Arial"/>
          <w:szCs w:val="24"/>
        </w:rPr>
        <w:t xml:space="preserve"> jurista</w:t>
      </w:r>
      <w:r w:rsidR="00AC5400">
        <w:rPr>
          <w:rFonts w:ascii="Arial" w:hAnsi="Arial" w:cs="Arial"/>
          <w:szCs w:val="24"/>
        </w:rPr>
        <w:t>s trabalhistas</w:t>
      </w:r>
      <w:r w:rsidR="00BA7091">
        <w:rPr>
          <w:rFonts w:ascii="Arial" w:hAnsi="Arial" w:cs="Arial"/>
          <w:szCs w:val="24"/>
        </w:rPr>
        <w:t>,</w:t>
      </w:r>
      <w:r w:rsidRPr="000C2CCB">
        <w:rPr>
          <w:rFonts w:ascii="Arial" w:hAnsi="Arial" w:cs="Arial"/>
          <w:szCs w:val="24"/>
        </w:rPr>
        <w:t xml:space="preserve"> promovido pela JUTRA, </w:t>
      </w:r>
      <w:r w:rsidR="00AC5400">
        <w:rPr>
          <w:rFonts w:ascii="Arial" w:hAnsi="Arial" w:cs="Arial"/>
          <w:szCs w:val="24"/>
        </w:rPr>
        <w:t>em abril</w:t>
      </w:r>
      <w:r w:rsidR="00BA7091">
        <w:rPr>
          <w:rFonts w:ascii="Arial" w:hAnsi="Arial" w:cs="Arial"/>
          <w:szCs w:val="24"/>
        </w:rPr>
        <w:t xml:space="preserve"> deste ano</w:t>
      </w:r>
      <w:r w:rsidR="00AC5400">
        <w:rPr>
          <w:rFonts w:ascii="Arial" w:hAnsi="Arial" w:cs="Arial"/>
          <w:szCs w:val="24"/>
        </w:rPr>
        <w:t>, externei</w:t>
      </w:r>
      <w:r w:rsidRPr="000C2CCB">
        <w:rPr>
          <w:rFonts w:ascii="Arial" w:hAnsi="Arial" w:cs="Arial"/>
          <w:szCs w:val="24"/>
        </w:rPr>
        <w:t xml:space="preserve"> opinião </w:t>
      </w:r>
      <w:r w:rsidR="00710AEB">
        <w:rPr>
          <w:rFonts w:ascii="Arial" w:hAnsi="Arial" w:cs="Arial"/>
          <w:szCs w:val="24"/>
        </w:rPr>
        <w:t>acerca da possibilidade d</w:t>
      </w:r>
      <w:r w:rsidR="00F82F6E">
        <w:rPr>
          <w:rFonts w:ascii="Arial" w:hAnsi="Arial" w:cs="Arial"/>
          <w:szCs w:val="24"/>
        </w:rPr>
        <w:t>o</w:t>
      </w:r>
      <w:r w:rsidR="00710AEB">
        <w:rPr>
          <w:rFonts w:ascii="Arial" w:hAnsi="Arial" w:cs="Arial"/>
          <w:szCs w:val="24"/>
        </w:rPr>
        <w:t xml:space="preserve"> "e</w:t>
      </w:r>
      <w:r w:rsidRPr="000C2CCB">
        <w:rPr>
          <w:rFonts w:ascii="Arial" w:hAnsi="Arial" w:cs="Arial"/>
          <w:szCs w:val="24"/>
        </w:rPr>
        <w:t xml:space="preserve">mpoderamento dos que vivem do trabalho”. </w:t>
      </w:r>
    </w:p>
    <w:p w:rsidR="004176CF" w:rsidRPr="000C2CCB" w:rsidRDefault="00F82F6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4176CF" w:rsidRPr="000C2CCB">
        <w:rPr>
          <w:rFonts w:ascii="Arial" w:hAnsi="Arial" w:cs="Arial"/>
          <w:szCs w:val="24"/>
        </w:rPr>
        <w:t>Diante d</w:t>
      </w:r>
      <w:r w:rsidR="00710AEB">
        <w:rPr>
          <w:rFonts w:ascii="Arial" w:hAnsi="Arial" w:cs="Arial"/>
          <w:szCs w:val="24"/>
        </w:rPr>
        <w:t xml:space="preserve">a </w:t>
      </w:r>
      <w:r>
        <w:rPr>
          <w:rFonts w:ascii="Arial" w:hAnsi="Arial" w:cs="Arial"/>
          <w:szCs w:val="24"/>
        </w:rPr>
        <w:t xml:space="preserve">extrema </w:t>
      </w:r>
      <w:r w:rsidR="00710AEB">
        <w:rPr>
          <w:rFonts w:ascii="Arial" w:hAnsi="Arial" w:cs="Arial"/>
          <w:szCs w:val="24"/>
        </w:rPr>
        <w:t xml:space="preserve">gravidade do quadro </w:t>
      </w:r>
      <w:r>
        <w:rPr>
          <w:rFonts w:ascii="Arial" w:hAnsi="Arial" w:cs="Arial"/>
          <w:szCs w:val="24"/>
        </w:rPr>
        <w:t xml:space="preserve">político </w:t>
      </w:r>
      <w:r w:rsidR="00710AEB">
        <w:rPr>
          <w:rFonts w:ascii="Arial" w:hAnsi="Arial" w:cs="Arial"/>
          <w:szCs w:val="24"/>
        </w:rPr>
        <w:t>e do nítido</w:t>
      </w:r>
      <w:r>
        <w:rPr>
          <w:rFonts w:ascii="Arial" w:hAnsi="Arial" w:cs="Arial"/>
          <w:szCs w:val="24"/>
        </w:rPr>
        <w:t xml:space="preserve"> rompimento do pacto </w:t>
      </w:r>
      <w:r w:rsidR="004176CF" w:rsidRPr="000C2CCB">
        <w:rPr>
          <w:rFonts w:ascii="Arial" w:hAnsi="Arial" w:cs="Arial"/>
          <w:szCs w:val="24"/>
        </w:rPr>
        <w:t>republicano firmado em outubro de 1988</w:t>
      </w:r>
      <w:r w:rsidR="00BA7091">
        <w:rPr>
          <w:rFonts w:ascii="Arial" w:hAnsi="Arial" w:cs="Arial"/>
          <w:szCs w:val="24"/>
        </w:rPr>
        <w:t>,</w:t>
      </w:r>
      <w:r w:rsidR="00710AEB">
        <w:rPr>
          <w:rFonts w:ascii="Arial" w:hAnsi="Arial" w:cs="Arial"/>
          <w:szCs w:val="24"/>
        </w:rPr>
        <w:t xml:space="preserve"> que constitucionalizou</w:t>
      </w:r>
      <w:r w:rsidR="00AC5400">
        <w:rPr>
          <w:rFonts w:ascii="Arial" w:hAnsi="Arial" w:cs="Arial"/>
          <w:szCs w:val="24"/>
        </w:rPr>
        <w:t xml:space="preserve"> os</w:t>
      </w:r>
      <w:r w:rsidR="00710AEB">
        <w:rPr>
          <w:rFonts w:ascii="Arial" w:hAnsi="Arial" w:cs="Arial"/>
          <w:szCs w:val="24"/>
        </w:rPr>
        <w:t xml:space="preserve"> </w:t>
      </w:r>
      <w:r w:rsidR="004176CF" w:rsidRPr="000C2CCB">
        <w:rPr>
          <w:rFonts w:ascii="Arial" w:hAnsi="Arial" w:cs="Arial"/>
          <w:szCs w:val="24"/>
        </w:rPr>
        <w:t>direitos sociais trabalh</w:t>
      </w:r>
      <w:r w:rsidR="006B6CEE">
        <w:rPr>
          <w:rFonts w:ascii="Arial" w:hAnsi="Arial" w:cs="Arial"/>
          <w:szCs w:val="24"/>
        </w:rPr>
        <w:t>istas</w:t>
      </w:r>
      <w:r w:rsidR="007117D0">
        <w:rPr>
          <w:rFonts w:ascii="Arial" w:hAnsi="Arial" w:cs="Arial"/>
          <w:szCs w:val="24"/>
        </w:rPr>
        <w:t xml:space="preserve"> </w:t>
      </w:r>
      <w:r w:rsidR="004176CF" w:rsidRPr="000C2CCB">
        <w:rPr>
          <w:rFonts w:ascii="Arial" w:hAnsi="Arial" w:cs="Arial"/>
          <w:szCs w:val="24"/>
        </w:rPr>
        <w:t>como afirmação d</w:t>
      </w:r>
      <w:r w:rsidR="007117D0">
        <w:rPr>
          <w:rFonts w:ascii="Arial" w:hAnsi="Arial" w:cs="Arial"/>
          <w:szCs w:val="24"/>
        </w:rPr>
        <w:t>o restabelecimento</w:t>
      </w:r>
      <w:r w:rsidR="004176CF" w:rsidRPr="000C2CCB">
        <w:rPr>
          <w:rFonts w:ascii="Arial" w:hAnsi="Arial" w:cs="Arial"/>
          <w:szCs w:val="24"/>
        </w:rPr>
        <w:t xml:space="preserve"> do estado democrático e de direito no país, indaguei </w:t>
      </w:r>
      <w:r w:rsidR="00106DF2" w:rsidRPr="000C2CCB">
        <w:rPr>
          <w:rFonts w:ascii="Arial" w:hAnsi="Arial" w:cs="Arial"/>
          <w:szCs w:val="24"/>
        </w:rPr>
        <w:t xml:space="preserve">aos congressistas se existiria </w:t>
      </w:r>
      <w:r w:rsidR="007117D0">
        <w:rPr>
          <w:rFonts w:ascii="Arial" w:hAnsi="Arial" w:cs="Arial"/>
          <w:szCs w:val="24"/>
        </w:rPr>
        <w:t xml:space="preserve">efetivamente </w:t>
      </w:r>
      <w:r>
        <w:rPr>
          <w:rFonts w:ascii="Arial" w:hAnsi="Arial" w:cs="Arial"/>
          <w:szCs w:val="24"/>
        </w:rPr>
        <w:t>esta</w:t>
      </w:r>
      <w:r w:rsidR="00106DF2" w:rsidRPr="000C2CCB">
        <w:rPr>
          <w:rFonts w:ascii="Arial" w:hAnsi="Arial" w:cs="Arial"/>
          <w:szCs w:val="24"/>
        </w:rPr>
        <w:t xml:space="preserve"> possibilidade.</w:t>
      </w:r>
    </w:p>
    <w:p w:rsidR="00E6377E" w:rsidRDefault="00F82F6E" w:rsidP="007117D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E</w:t>
      </w:r>
      <w:r w:rsidR="00106DF2" w:rsidRPr="000C2CCB">
        <w:rPr>
          <w:rFonts w:ascii="Arial" w:hAnsi="Arial" w:cs="Arial"/>
          <w:szCs w:val="24"/>
        </w:rPr>
        <w:t xml:space="preserve">mpoderamento </w:t>
      </w:r>
      <w:r w:rsidR="007117D0">
        <w:rPr>
          <w:rFonts w:ascii="Arial" w:hAnsi="Arial" w:cs="Arial"/>
          <w:szCs w:val="24"/>
        </w:rPr>
        <w:t>é</w:t>
      </w:r>
      <w:r w:rsidR="00106DF2" w:rsidRPr="000C2CCB">
        <w:rPr>
          <w:rFonts w:ascii="Arial" w:hAnsi="Arial" w:cs="Arial"/>
          <w:szCs w:val="24"/>
        </w:rPr>
        <w:t xml:space="preserve"> a</w:t>
      </w:r>
      <w:r w:rsidR="00F07174" w:rsidRPr="000C2CCB">
        <w:rPr>
          <w:rFonts w:ascii="Arial" w:hAnsi="Arial" w:cs="Arial"/>
          <w:szCs w:val="24"/>
        </w:rPr>
        <w:t xml:space="preserve">ção social coletiva </w:t>
      </w:r>
      <w:r w:rsidR="007117D0">
        <w:rPr>
          <w:rFonts w:ascii="Arial" w:hAnsi="Arial" w:cs="Arial"/>
          <w:szCs w:val="24"/>
        </w:rPr>
        <w:t xml:space="preserve">de </w:t>
      </w:r>
      <w:r w:rsidR="00F07174" w:rsidRPr="000C2CCB">
        <w:rPr>
          <w:rFonts w:ascii="Arial" w:hAnsi="Arial" w:cs="Arial"/>
          <w:szCs w:val="24"/>
        </w:rPr>
        <w:t>participa</w:t>
      </w:r>
      <w:r w:rsidR="007117D0">
        <w:rPr>
          <w:rFonts w:ascii="Arial" w:hAnsi="Arial" w:cs="Arial"/>
          <w:szCs w:val="24"/>
        </w:rPr>
        <w:t>ção</w:t>
      </w:r>
      <w:r w:rsidR="00F07174" w:rsidRPr="000C2CC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nos </w:t>
      </w:r>
      <w:r w:rsidR="00F07174" w:rsidRPr="000C2CCB">
        <w:rPr>
          <w:rFonts w:ascii="Arial" w:hAnsi="Arial" w:cs="Arial"/>
          <w:szCs w:val="24"/>
        </w:rPr>
        <w:t xml:space="preserve">debates que visam potencializar a conscientização sobre direitos sociais e civis. Esta </w:t>
      </w:r>
      <w:r w:rsidR="00BA7091">
        <w:rPr>
          <w:rFonts w:ascii="Arial" w:hAnsi="Arial" w:cs="Arial"/>
          <w:szCs w:val="24"/>
        </w:rPr>
        <w:t xml:space="preserve">aquisição de </w:t>
      </w:r>
      <w:r w:rsidR="00F07174" w:rsidRPr="000C2CCB">
        <w:rPr>
          <w:rFonts w:ascii="Arial" w:hAnsi="Arial" w:cs="Arial"/>
          <w:szCs w:val="24"/>
        </w:rPr>
        <w:t xml:space="preserve">consciência </w:t>
      </w:r>
      <w:r w:rsidR="007117D0">
        <w:rPr>
          <w:rFonts w:ascii="Arial" w:hAnsi="Arial" w:cs="Arial"/>
          <w:szCs w:val="24"/>
        </w:rPr>
        <w:t xml:space="preserve">coletiva, no caso dos trabalhadores, </w:t>
      </w:r>
      <w:r w:rsidR="00BA7091">
        <w:rPr>
          <w:rFonts w:ascii="Arial" w:hAnsi="Arial" w:cs="Arial"/>
          <w:szCs w:val="24"/>
        </w:rPr>
        <w:t>conduzida</w:t>
      </w:r>
      <w:r w:rsidR="008A4676">
        <w:rPr>
          <w:rFonts w:ascii="Arial" w:hAnsi="Arial" w:cs="Arial"/>
          <w:szCs w:val="24"/>
        </w:rPr>
        <w:t xml:space="preserve"> pelas organizações sindicais,</w:t>
      </w:r>
      <w:r w:rsidR="007117D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possibilita a </w:t>
      </w:r>
      <w:r w:rsidR="00F07174" w:rsidRPr="000C2CCB">
        <w:rPr>
          <w:rFonts w:ascii="Arial" w:hAnsi="Arial" w:cs="Arial"/>
          <w:szCs w:val="24"/>
        </w:rPr>
        <w:t>emancipação individual</w:t>
      </w:r>
      <w:r w:rsidR="007117D0">
        <w:rPr>
          <w:rFonts w:ascii="Arial" w:hAnsi="Arial" w:cs="Arial"/>
          <w:szCs w:val="24"/>
        </w:rPr>
        <w:t xml:space="preserve">, bem como permite superar </w:t>
      </w:r>
      <w:r w:rsidR="00F07174" w:rsidRPr="000C2CCB">
        <w:rPr>
          <w:rFonts w:ascii="Arial" w:hAnsi="Arial" w:cs="Arial"/>
          <w:szCs w:val="24"/>
        </w:rPr>
        <w:t>a dependência social e econômica</w:t>
      </w:r>
      <w:r w:rsidR="00121004">
        <w:rPr>
          <w:rFonts w:ascii="Arial" w:hAnsi="Arial" w:cs="Arial"/>
          <w:szCs w:val="24"/>
        </w:rPr>
        <w:t>,</w:t>
      </w:r>
      <w:r w:rsidR="007117D0">
        <w:rPr>
          <w:rFonts w:ascii="Arial" w:hAnsi="Arial" w:cs="Arial"/>
          <w:szCs w:val="24"/>
        </w:rPr>
        <w:t xml:space="preserve"> como elementos </w:t>
      </w:r>
      <w:r w:rsidR="00F07174" w:rsidRPr="000C2CCB">
        <w:rPr>
          <w:rFonts w:ascii="Arial" w:hAnsi="Arial" w:cs="Arial"/>
          <w:szCs w:val="24"/>
        </w:rPr>
        <w:t>d</w:t>
      </w:r>
      <w:r w:rsidR="007117D0">
        <w:rPr>
          <w:rFonts w:ascii="Arial" w:hAnsi="Arial" w:cs="Arial"/>
          <w:szCs w:val="24"/>
        </w:rPr>
        <w:t>e</w:t>
      </w:r>
      <w:r w:rsidR="00F07174" w:rsidRPr="000C2CCB">
        <w:rPr>
          <w:rFonts w:ascii="Arial" w:hAnsi="Arial" w:cs="Arial"/>
          <w:szCs w:val="24"/>
        </w:rPr>
        <w:t xml:space="preserve"> dominação política</w:t>
      </w:r>
      <w:r>
        <w:rPr>
          <w:rFonts w:ascii="Arial" w:hAnsi="Arial" w:cs="Arial"/>
          <w:szCs w:val="24"/>
        </w:rPr>
        <w:t xml:space="preserve"> dos que vivem do trabalho</w:t>
      </w:r>
      <w:r w:rsidR="00F07174" w:rsidRPr="000C2CCB">
        <w:rPr>
          <w:rFonts w:ascii="Arial" w:hAnsi="Arial" w:cs="Arial"/>
          <w:szCs w:val="24"/>
        </w:rPr>
        <w:t>.</w:t>
      </w:r>
    </w:p>
    <w:p w:rsidR="00BA7091" w:rsidRPr="000C2CCB" w:rsidRDefault="00BA7091" w:rsidP="007117D0">
      <w:pPr>
        <w:rPr>
          <w:rFonts w:ascii="Arial" w:hAnsi="Arial" w:cs="Arial"/>
          <w:szCs w:val="24"/>
        </w:rPr>
      </w:pPr>
    </w:p>
    <w:p w:rsidR="00F82F6E" w:rsidRDefault="007117D0" w:rsidP="007117D0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lastRenderedPageBreak/>
        <w:tab/>
      </w:r>
      <w:r w:rsidR="00F07174" w:rsidRPr="007117D0">
        <w:rPr>
          <w:rFonts w:ascii="Arial" w:hAnsi="Arial" w:cs="Arial"/>
          <w:bCs/>
          <w:szCs w:val="24"/>
        </w:rPr>
        <w:t xml:space="preserve">O destino do sindicalismo </w:t>
      </w:r>
      <w:r w:rsidR="00FE2428">
        <w:rPr>
          <w:rFonts w:ascii="Arial" w:hAnsi="Arial" w:cs="Arial"/>
          <w:bCs/>
          <w:szCs w:val="24"/>
        </w:rPr>
        <w:t>no Brasil</w:t>
      </w:r>
      <w:r w:rsidR="008A4676">
        <w:rPr>
          <w:rFonts w:ascii="Arial" w:hAnsi="Arial" w:cs="Arial"/>
          <w:bCs/>
          <w:szCs w:val="24"/>
        </w:rPr>
        <w:t xml:space="preserve"> </w:t>
      </w:r>
      <w:r w:rsidR="00F07174" w:rsidRPr="007117D0">
        <w:rPr>
          <w:rFonts w:ascii="Arial" w:hAnsi="Arial" w:cs="Arial"/>
          <w:bCs/>
          <w:szCs w:val="24"/>
        </w:rPr>
        <w:t>nas condições da mundialização do capital que coloca limites estruturais às práticas sindicais</w:t>
      </w:r>
      <w:r w:rsidR="00BA7091">
        <w:rPr>
          <w:rFonts w:ascii="Arial" w:hAnsi="Arial" w:cs="Arial"/>
          <w:bCs/>
          <w:szCs w:val="24"/>
        </w:rPr>
        <w:t>,</w:t>
      </w:r>
      <w:r w:rsidR="00F07174" w:rsidRPr="007117D0">
        <w:rPr>
          <w:rFonts w:ascii="Arial" w:hAnsi="Arial" w:cs="Arial"/>
          <w:bCs/>
          <w:szCs w:val="24"/>
        </w:rPr>
        <w:t xml:space="preserve"> em si</w:t>
      </w:r>
      <w:r w:rsidR="008A4676">
        <w:rPr>
          <w:rFonts w:ascii="Arial" w:hAnsi="Arial" w:cs="Arial"/>
          <w:bCs/>
          <w:szCs w:val="24"/>
        </w:rPr>
        <w:t>,</w:t>
      </w:r>
      <w:r w:rsidR="00F07174" w:rsidRPr="007117D0">
        <w:rPr>
          <w:rFonts w:ascii="Arial" w:hAnsi="Arial" w:cs="Arial"/>
          <w:bCs/>
          <w:szCs w:val="24"/>
        </w:rPr>
        <w:t xml:space="preserve"> vai depender da capacidade política e ideológica do mundo do trabalho</w:t>
      </w:r>
      <w:r w:rsidR="00F82F6E">
        <w:rPr>
          <w:rFonts w:ascii="Arial" w:hAnsi="Arial" w:cs="Arial"/>
          <w:bCs/>
          <w:szCs w:val="24"/>
        </w:rPr>
        <w:t>,</w:t>
      </w:r>
      <w:r w:rsidR="00F07174" w:rsidRPr="007117D0">
        <w:rPr>
          <w:rFonts w:ascii="Arial" w:hAnsi="Arial" w:cs="Arial"/>
          <w:bCs/>
          <w:szCs w:val="24"/>
        </w:rPr>
        <w:t xml:space="preserve"> </w:t>
      </w:r>
      <w:r w:rsidR="00F82F6E">
        <w:rPr>
          <w:rFonts w:ascii="Arial" w:hAnsi="Arial" w:cs="Arial"/>
          <w:bCs/>
          <w:szCs w:val="24"/>
        </w:rPr>
        <w:t>enquanto</w:t>
      </w:r>
      <w:r w:rsidR="00F07174" w:rsidRPr="007117D0">
        <w:rPr>
          <w:rFonts w:ascii="Arial" w:hAnsi="Arial" w:cs="Arial"/>
          <w:bCs/>
          <w:szCs w:val="24"/>
        </w:rPr>
        <w:t xml:space="preserve"> classe</w:t>
      </w:r>
      <w:r w:rsidR="008A4676">
        <w:rPr>
          <w:rFonts w:ascii="Arial" w:hAnsi="Arial" w:cs="Arial"/>
          <w:bCs/>
          <w:szCs w:val="24"/>
        </w:rPr>
        <w:t>,</w:t>
      </w:r>
      <w:r w:rsidR="00F07174" w:rsidRPr="007117D0">
        <w:rPr>
          <w:rFonts w:ascii="Arial" w:hAnsi="Arial" w:cs="Arial"/>
          <w:bCs/>
          <w:szCs w:val="24"/>
        </w:rPr>
        <w:t xml:space="preserve"> para constituir-se como alternativa de poder</w:t>
      </w:r>
      <w:r w:rsidR="00F82F6E">
        <w:rPr>
          <w:rFonts w:ascii="Arial" w:hAnsi="Arial" w:cs="Arial"/>
          <w:bCs/>
          <w:szCs w:val="24"/>
        </w:rPr>
        <w:t>.</w:t>
      </w:r>
    </w:p>
    <w:p w:rsidR="00F82F6E" w:rsidRDefault="00F82F6E" w:rsidP="00D44AE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F07174" w:rsidRPr="007117D0">
        <w:rPr>
          <w:rFonts w:ascii="Arial" w:hAnsi="Arial" w:cs="Arial"/>
          <w:szCs w:val="24"/>
        </w:rPr>
        <w:t>Atua</w:t>
      </w:r>
      <w:r w:rsidR="00106DF2" w:rsidRPr="007117D0">
        <w:rPr>
          <w:rFonts w:ascii="Arial" w:hAnsi="Arial" w:cs="Arial"/>
          <w:szCs w:val="24"/>
        </w:rPr>
        <w:t>r</w:t>
      </w:r>
      <w:r w:rsidR="00F07174" w:rsidRPr="007117D0">
        <w:rPr>
          <w:rFonts w:ascii="Arial" w:hAnsi="Arial" w:cs="Arial"/>
          <w:szCs w:val="24"/>
        </w:rPr>
        <w:t xml:space="preserve"> e participa</w:t>
      </w:r>
      <w:r w:rsidR="00106DF2" w:rsidRPr="007117D0">
        <w:rPr>
          <w:rFonts w:ascii="Arial" w:hAnsi="Arial" w:cs="Arial"/>
          <w:szCs w:val="24"/>
        </w:rPr>
        <w:t xml:space="preserve">r de forma </w:t>
      </w:r>
      <w:r w:rsidR="00F07174" w:rsidRPr="000C2CCB">
        <w:rPr>
          <w:rFonts w:ascii="Arial" w:hAnsi="Arial" w:cs="Arial"/>
          <w:szCs w:val="24"/>
        </w:rPr>
        <w:t>organizada</w:t>
      </w:r>
      <w:r w:rsidR="00BA7091">
        <w:rPr>
          <w:rFonts w:ascii="Arial" w:hAnsi="Arial" w:cs="Arial"/>
          <w:szCs w:val="24"/>
        </w:rPr>
        <w:t>, por sua vez,</w:t>
      </w:r>
      <w:r w:rsidR="00106DF2" w:rsidRPr="000C2CCB">
        <w:rPr>
          <w:rFonts w:ascii="Arial" w:hAnsi="Arial" w:cs="Arial"/>
          <w:szCs w:val="24"/>
        </w:rPr>
        <w:t xml:space="preserve"> </w:t>
      </w:r>
      <w:r w:rsidR="008A4676">
        <w:rPr>
          <w:rFonts w:ascii="Arial" w:hAnsi="Arial" w:cs="Arial"/>
          <w:szCs w:val="24"/>
        </w:rPr>
        <w:t>implica</w:t>
      </w:r>
      <w:r>
        <w:rPr>
          <w:rFonts w:ascii="Arial" w:hAnsi="Arial" w:cs="Arial"/>
          <w:szCs w:val="24"/>
        </w:rPr>
        <w:t>, dentre outros fatores,</w:t>
      </w:r>
      <w:r w:rsidR="00106DF2" w:rsidRPr="000C2CCB">
        <w:rPr>
          <w:rFonts w:ascii="Arial" w:hAnsi="Arial" w:cs="Arial"/>
          <w:szCs w:val="24"/>
        </w:rPr>
        <w:t xml:space="preserve"> conhecer o itinerário histórico da</w:t>
      </w:r>
      <w:r w:rsidR="008A4676">
        <w:rPr>
          <w:rFonts w:ascii="Arial" w:hAnsi="Arial" w:cs="Arial"/>
          <w:szCs w:val="24"/>
        </w:rPr>
        <w:t xml:space="preserve">s relações capital-trabalho e da </w:t>
      </w:r>
      <w:r w:rsidR="00F07174" w:rsidRPr="000C2CCB">
        <w:rPr>
          <w:rFonts w:ascii="Arial" w:hAnsi="Arial" w:cs="Arial"/>
          <w:szCs w:val="24"/>
        </w:rPr>
        <w:t xml:space="preserve"> organização dos trabalhadores </w:t>
      </w:r>
      <w:r w:rsidR="008A4676">
        <w:rPr>
          <w:rFonts w:ascii="Arial" w:hAnsi="Arial" w:cs="Arial"/>
          <w:szCs w:val="24"/>
        </w:rPr>
        <w:t>em</w:t>
      </w:r>
      <w:r w:rsidR="00F07174" w:rsidRPr="000C2CCB">
        <w:rPr>
          <w:rFonts w:ascii="Arial" w:hAnsi="Arial" w:cs="Arial"/>
          <w:szCs w:val="24"/>
        </w:rPr>
        <w:t xml:space="preserve"> sindicatos. </w:t>
      </w:r>
    </w:p>
    <w:p w:rsidR="00F82F6E" w:rsidRDefault="00F82F6E" w:rsidP="00D44AE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A7091">
        <w:rPr>
          <w:rFonts w:ascii="Arial" w:hAnsi="Arial" w:cs="Arial"/>
          <w:szCs w:val="24"/>
        </w:rPr>
        <w:t>Essa</w:t>
      </w:r>
      <w:r w:rsidR="00D44AEF" w:rsidRPr="008A4676">
        <w:rPr>
          <w:rFonts w:ascii="Arial" w:hAnsi="Arial" w:cs="Arial"/>
          <w:bCs/>
          <w:szCs w:val="24"/>
        </w:rPr>
        <w:t xml:space="preserve"> identificação histórica, social e cultural </w:t>
      </w:r>
      <w:r>
        <w:rPr>
          <w:rFonts w:ascii="Arial" w:hAnsi="Arial" w:cs="Arial"/>
          <w:bCs/>
          <w:szCs w:val="24"/>
        </w:rPr>
        <w:t xml:space="preserve">da contraposição entre o </w:t>
      </w:r>
      <w:r w:rsidR="00D44AEF" w:rsidRPr="008A4676">
        <w:rPr>
          <w:rFonts w:ascii="Arial" w:hAnsi="Arial" w:cs="Arial"/>
          <w:bCs/>
          <w:szCs w:val="24"/>
        </w:rPr>
        <w:t>capital</w:t>
      </w:r>
      <w:r>
        <w:rPr>
          <w:rFonts w:ascii="Arial" w:hAnsi="Arial" w:cs="Arial"/>
          <w:bCs/>
          <w:szCs w:val="24"/>
        </w:rPr>
        <w:t xml:space="preserve"> e o</w:t>
      </w:r>
      <w:r w:rsidR="00D44AEF" w:rsidRPr="008A4676">
        <w:rPr>
          <w:rFonts w:ascii="Arial" w:hAnsi="Arial" w:cs="Arial"/>
          <w:bCs/>
          <w:szCs w:val="24"/>
        </w:rPr>
        <w:t xml:space="preserve"> trabalho </w:t>
      </w:r>
      <w:r w:rsidR="00E05E6B">
        <w:rPr>
          <w:rFonts w:ascii="Arial" w:hAnsi="Arial" w:cs="Arial"/>
          <w:bCs/>
          <w:szCs w:val="24"/>
        </w:rPr>
        <w:t xml:space="preserve">exige, </w:t>
      </w:r>
      <w:r w:rsidR="00BA7091">
        <w:rPr>
          <w:rFonts w:ascii="Arial" w:hAnsi="Arial" w:cs="Arial"/>
          <w:bCs/>
          <w:szCs w:val="24"/>
        </w:rPr>
        <w:t>sobretudo</w:t>
      </w:r>
      <w:r w:rsidR="00E05E6B">
        <w:rPr>
          <w:rFonts w:ascii="Arial" w:hAnsi="Arial" w:cs="Arial"/>
          <w:bCs/>
          <w:szCs w:val="24"/>
        </w:rPr>
        <w:t>, estudar</w:t>
      </w:r>
      <w:r w:rsidR="00F07174" w:rsidRPr="000C2CCB">
        <w:rPr>
          <w:rFonts w:ascii="Arial" w:hAnsi="Arial" w:cs="Arial"/>
          <w:szCs w:val="24"/>
        </w:rPr>
        <w:t xml:space="preserve"> a pobreza</w:t>
      </w:r>
      <w:r w:rsidR="00E05E6B">
        <w:rPr>
          <w:rFonts w:ascii="Arial" w:hAnsi="Arial" w:cs="Arial"/>
          <w:szCs w:val="24"/>
        </w:rPr>
        <w:t xml:space="preserve"> originária do </w:t>
      </w:r>
      <w:r>
        <w:rPr>
          <w:rFonts w:ascii="Arial" w:hAnsi="Arial" w:cs="Arial"/>
          <w:szCs w:val="24"/>
        </w:rPr>
        <w:t xml:space="preserve">nosso </w:t>
      </w:r>
      <w:r w:rsidR="00E05E6B">
        <w:rPr>
          <w:rFonts w:ascii="Arial" w:hAnsi="Arial" w:cs="Arial"/>
          <w:szCs w:val="24"/>
        </w:rPr>
        <w:t>processo de colonização</w:t>
      </w:r>
      <w:r w:rsidR="00BA7091">
        <w:rPr>
          <w:rFonts w:ascii="Arial" w:hAnsi="Arial" w:cs="Arial"/>
          <w:szCs w:val="24"/>
        </w:rPr>
        <w:t xml:space="preserve"> que findou por </w:t>
      </w:r>
      <w:r>
        <w:rPr>
          <w:rFonts w:ascii="Arial" w:hAnsi="Arial" w:cs="Arial"/>
          <w:szCs w:val="24"/>
        </w:rPr>
        <w:t>construi</w:t>
      </w:r>
      <w:r w:rsidR="00BA7091">
        <w:rPr>
          <w:rFonts w:ascii="Arial" w:hAnsi="Arial" w:cs="Arial"/>
          <w:szCs w:val="24"/>
        </w:rPr>
        <w:t>r,</w:t>
      </w:r>
      <w:r>
        <w:rPr>
          <w:rFonts w:ascii="Arial" w:hAnsi="Arial" w:cs="Arial"/>
          <w:szCs w:val="24"/>
        </w:rPr>
        <w:t xml:space="preserve"> ao longo de sua evolução</w:t>
      </w:r>
      <w:r w:rsidR="00BA7091">
        <w:rPr>
          <w:rFonts w:ascii="Arial" w:hAnsi="Arial" w:cs="Arial"/>
          <w:szCs w:val="24"/>
        </w:rPr>
        <w:t>,</w:t>
      </w:r>
      <w:r w:rsidR="00E05E6B">
        <w:rPr>
          <w:rFonts w:ascii="Arial" w:hAnsi="Arial" w:cs="Arial"/>
          <w:szCs w:val="24"/>
        </w:rPr>
        <w:t xml:space="preserve"> uma</w:t>
      </w:r>
      <w:r w:rsidR="00F07174" w:rsidRPr="000C2CCB">
        <w:rPr>
          <w:rFonts w:ascii="Arial" w:hAnsi="Arial" w:cs="Arial"/>
          <w:szCs w:val="24"/>
        </w:rPr>
        <w:t xml:space="preserve"> relação de dominação </w:t>
      </w:r>
      <w:r w:rsidR="00E05E6B">
        <w:rPr>
          <w:rFonts w:ascii="Arial" w:hAnsi="Arial" w:cs="Arial"/>
          <w:szCs w:val="24"/>
        </w:rPr>
        <w:t xml:space="preserve">entre </w:t>
      </w:r>
      <w:r w:rsidR="00F07174" w:rsidRPr="000C2CCB">
        <w:rPr>
          <w:rFonts w:ascii="Arial" w:hAnsi="Arial" w:cs="Arial"/>
          <w:szCs w:val="24"/>
        </w:rPr>
        <w:t xml:space="preserve">opressores e oprimidos. </w:t>
      </w:r>
    </w:p>
    <w:p w:rsidR="00E6377E" w:rsidRPr="000C2CCB" w:rsidRDefault="00F82F6E" w:rsidP="00D44AE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Quando</w:t>
      </w:r>
      <w:r w:rsidR="00E05E6B">
        <w:rPr>
          <w:rFonts w:ascii="Arial" w:hAnsi="Arial" w:cs="Arial"/>
          <w:szCs w:val="24"/>
        </w:rPr>
        <w:t xml:space="preserve"> t</w:t>
      </w:r>
      <w:r w:rsidR="00F07174" w:rsidRPr="000C2CCB">
        <w:rPr>
          <w:rFonts w:ascii="Arial" w:hAnsi="Arial" w:cs="Arial"/>
          <w:szCs w:val="24"/>
        </w:rPr>
        <w:t>raça</w:t>
      </w:r>
      <w:r>
        <w:rPr>
          <w:rFonts w:ascii="Arial" w:hAnsi="Arial" w:cs="Arial"/>
          <w:szCs w:val="24"/>
        </w:rPr>
        <w:t>mos</w:t>
      </w:r>
      <w:r w:rsidR="00F07174" w:rsidRPr="000C2CCB">
        <w:rPr>
          <w:rFonts w:ascii="Arial" w:hAnsi="Arial" w:cs="Arial"/>
          <w:szCs w:val="24"/>
        </w:rPr>
        <w:t xml:space="preserve"> o perfil das elites</w:t>
      </w:r>
      <w:r>
        <w:rPr>
          <w:rFonts w:ascii="Arial" w:hAnsi="Arial" w:cs="Arial"/>
          <w:szCs w:val="24"/>
        </w:rPr>
        <w:t xml:space="preserve"> políticas </w:t>
      </w:r>
      <w:r w:rsidR="00F07174" w:rsidRPr="000C2CCB">
        <w:rPr>
          <w:rFonts w:ascii="Arial" w:hAnsi="Arial" w:cs="Arial"/>
          <w:szCs w:val="24"/>
        </w:rPr>
        <w:t>a partir dos modelos de desenvolvimento econômico e social</w:t>
      </w:r>
      <w:r w:rsidR="00BA7091">
        <w:rPr>
          <w:rFonts w:ascii="Arial" w:hAnsi="Arial" w:cs="Arial"/>
          <w:szCs w:val="24"/>
        </w:rPr>
        <w:t>;</w:t>
      </w:r>
      <w:r w:rsidR="00F07174" w:rsidRPr="000C2CCB">
        <w:rPr>
          <w:rFonts w:ascii="Arial" w:hAnsi="Arial" w:cs="Arial"/>
          <w:szCs w:val="24"/>
        </w:rPr>
        <w:t xml:space="preserve"> </w:t>
      </w:r>
      <w:r w:rsidR="00E05E6B">
        <w:rPr>
          <w:rFonts w:ascii="Arial" w:hAnsi="Arial" w:cs="Arial"/>
          <w:szCs w:val="24"/>
        </w:rPr>
        <w:t xml:space="preserve">quando </w:t>
      </w:r>
      <w:r w:rsidR="00F07174" w:rsidRPr="000C2CCB">
        <w:rPr>
          <w:rFonts w:ascii="Arial" w:hAnsi="Arial" w:cs="Arial"/>
          <w:szCs w:val="24"/>
        </w:rPr>
        <w:t>examina</w:t>
      </w:r>
      <w:r w:rsidR="00E05E6B">
        <w:rPr>
          <w:rFonts w:ascii="Arial" w:hAnsi="Arial" w:cs="Arial"/>
          <w:szCs w:val="24"/>
        </w:rPr>
        <w:t>mos</w:t>
      </w:r>
      <w:r w:rsidR="00F07174" w:rsidRPr="000C2CCB">
        <w:rPr>
          <w:rFonts w:ascii="Arial" w:hAnsi="Arial" w:cs="Arial"/>
          <w:szCs w:val="24"/>
        </w:rPr>
        <w:t xml:space="preserve"> profundamente as condições de segmentação do mercado de trabalho e as bases fundamentais das organizações sociais de produção no Brasil, do ponto de vista da sua formação histórica</w:t>
      </w:r>
      <w:r w:rsidR="00D44AEF" w:rsidRPr="000C2CCB">
        <w:rPr>
          <w:rFonts w:ascii="Arial" w:hAnsi="Arial" w:cs="Arial"/>
          <w:szCs w:val="24"/>
        </w:rPr>
        <w:t xml:space="preserve">, </w:t>
      </w:r>
      <w:r w:rsidR="00E05E6B">
        <w:rPr>
          <w:rFonts w:ascii="Arial" w:hAnsi="Arial" w:cs="Arial"/>
          <w:szCs w:val="24"/>
        </w:rPr>
        <w:t xml:space="preserve">verificaremos </w:t>
      </w:r>
      <w:r w:rsidR="008C15AE">
        <w:rPr>
          <w:rFonts w:ascii="Arial" w:hAnsi="Arial" w:cs="Arial"/>
          <w:szCs w:val="24"/>
        </w:rPr>
        <w:t xml:space="preserve">que </w:t>
      </w:r>
      <w:r>
        <w:rPr>
          <w:rFonts w:ascii="Arial" w:hAnsi="Arial" w:cs="Arial"/>
          <w:szCs w:val="24"/>
        </w:rPr>
        <w:t>suas</w:t>
      </w:r>
      <w:r w:rsidR="00DD73A1">
        <w:rPr>
          <w:rFonts w:ascii="Arial" w:hAnsi="Arial" w:cs="Arial"/>
          <w:szCs w:val="24"/>
        </w:rPr>
        <w:t xml:space="preserve"> raízes </w:t>
      </w:r>
      <w:r>
        <w:rPr>
          <w:rFonts w:ascii="Arial" w:hAnsi="Arial" w:cs="Arial"/>
          <w:szCs w:val="24"/>
        </w:rPr>
        <w:t xml:space="preserve">são </w:t>
      </w:r>
      <w:r w:rsidR="008C15AE">
        <w:rPr>
          <w:rFonts w:ascii="Arial" w:hAnsi="Arial" w:cs="Arial"/>
          <w:szCs w:val="24"/>
        </w:rPr>
        <w:t xml:space="preserve">inegavelmente </w:t>
      </w:r>
      <w:r w:rsidR="00DD73A1">
        <w:rPr>
          <w:rFonts w:ascii="Arial" w:hAnsi="Arial" w:cs="Arial"/>
          <w:szCs w:val="24"/>
        </w:rPr>
        <w:t>feudais. E</w:t>
      </w:r>
      <w:r w:rsidR="00E05E6B">
        <w:rPr>
          <w:rFonts w:ascii="Arial" w:hAnsi="Arial" w:cs="Arial"/>
          <w:szCs w:val="24"/>
        </w:rPr>
        <w:t xml:space="preserve">stão </w:t>
      </w:r>
      <w:r w:rsidR="00D44AEF" w:rsidRPr="000C2CCB">
        <w:rPr>
          <w:rFonts w:ascii="Arial" w:hAnsi="Arial" w:cs="Arial"/>
          <w:szCs w:val="24"/>
        </w:rPr>
        <w:t>arraigada</w:t>
      </w:r>
      <w:r w:rsidR="00E05E6B">
        <w:rPr>
          <w:rFonts w:ascii="Arial" w:hAnsi="Arial" w:cs="Arial"/>
          <w:szCs w:val="24"/>
        </w:rPr>
        <w:t>s</w:t>
      </w:r>
      <w:r w:rsidR="00D44AEF" w:rsidRPr="000C2CCB">
        <w:rPr>
          <w:rFonts w:ascii="Arial" w:hAnsi="Arial" w:cs="Arial"/>
          <w:szCs w:val="24"/>
        </w:rPr>
        <w:t xml:space="preserve"> no</w:t>
      </w:r>
      <w:r w:rsidR="00F07174" w:rsidRPr="000C2CCB">
        <w:rPr>
          <w:rFonts w:ascii="Arial" w:hAnsi="Arial" w:cs="Arial"/>
          <w:szCs w:val="24"/>
        </w:rPr>
        <w:t xml:space="preserve"> </w:t>
      </w:r>
      <w:r w:rsidR="00D44AEF" w:rsidRPr="000C2CCB">
        <w:rPr>
          <w:rFonts w:ascii="Arial" w:hAnsi="Arial" w:cs="Arial"/>
          <w:szCs w:val="24"/>
        </w:rPr>
        <w:t>p</w:t>
      </w:r>
      <w:r w:rsidR="00F07174" w:rsidRPr="000C2CCB">
        <w:rPr>
          <w:rFonts w:ascii="Arial" w:hAnsi="Arial" w:cs="Arial"/>
          <w:szCs w:val="24"/>
        </w:rPr>
        <w:t>atriarcalismo rural das casas grandes e das senzalas,</w:t>
      </w:r>
      <w:r w:rsidR="00E05E6B">
        <w:rPr>
          <w:rFonts w:ascii="Arial" w:hAnsi="Arial" w:cs="Arial"/>
          <w:szCs w:val="24"/>
        </w:rPr>
        <w:t xml:space="preserve"> portanto</w:t>
      </w:r>
      <w:r w:rsidR="00121004">
        <w:rPr>
          <w:rFonts w:ascii="Arial" w:hAnsi="Arial" w:cs="Arial"/>
          <w:szCs w:val="24"/>
        </w:rPr>
        <w:t>,</w:t>
      </w:r>
      <w:r w:rsidR="00F07174" w:rsidRPr="000C2CCB">
        <w:rPr>
          <w:rFonts w:ascii="Arial" w:hAnsi="Arial" w:cs="Arial"/>
          <w:szCs w:val="24"/>
        </w:rPr>
        <w:t xml:space="preserve"> nascid</w:t>
      </w:r>
      <w:r w:rsidR="00E05E6B">
        <w:rPr>
          <w:rFonts w:ascii="Arial" w:hAnsi="Arial" w:cs="Arial"/>
          <w:szCs w:val="24"/>
        </w:rPr>
        <w:t>as</w:t>
      </w:r>
      <w:r w:rsidR="00F07174" w:rsidRPr="000C2CCB">
        <w:rPr>
          <w:rFonts w:ascii="Arial" w:hAnsi="Arial" w:cs="Arial"/>
          <w:szCs w:val="24"/>
        </w:rPr>
        <w:t xml:space="preserve"> e criad</w:t>
      </w:r>
      <w:r w:rsidR="00E05E6B">
        <w:rPr>
          <w:rFonts w:ascii="Arial" w:hAnsi="Arial" w:cs="Arial"/>
          <w:szCs w:val="24"/>
        </w:rPr>
        <w:t>as</w:t>
      </w:r>
      <w:r w:rsidR="00F07174" w:rsidRPr="000C2CCB">
        <w:rPr>
          <w:rFonts w:ascii="Arial" w:hAnsi="Arial" w:cs="Arial"/>
          <w:szCs w:val="24"/>
        </w:rPr>
        <w:t xml:space="preserve"> nos engenhos e nas fazendas.</w:t>
      </w:r>
    </w:p>
    <w:p w:rsidR="008C15AE" w:rsidRDefault="00DD73A1" w:rsidP="00D44AE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D44AEF" w:rsidRPr="000C2CCB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>ão é difícil</w:t>
      </w:r>
      <w:r w:rsidR="008C15AE">
        <w:rPr>
          <w:rFonts w:ascii="Arial" w:hAnsi="Arial" w:cs="Arial"/>
          <w:szCs w:val="24"/>
        </w:rPr>
        <w:t xml:space="preserve"> diagnosticar </w:t>
      </w:r>
      <w:r w:rsidR="00D44AEF" w:rsidRPr="000C2CCB">
        <w:rPr>
          <w:rFonts w:ascii="Arial" w:hAnsi="Arial" w:cs="Arial"/>
          <w:szCs w:val="24"/>
        </w:rPr>
        <w:t xml:space="preserve">que o empresariado brasileiro, na esfera da organização e disciplina do trabalho, a considerar </w:t>
      </w:r>
      <w:r>
        <w:rPr>
          <w:rFonts w:ascii="Arial" w:hAnsi="Arial" w:cs="Arial"/>
          <w:szCs w:val="24"/>
        </w:rPr>
        <w:t>esses</w:t>
      </w:r>
      <w:r w:rsidR="00D44AEF" w:rsidRPr="000C2CCB">
        <w:rPr>
          <w:rFonts w:ascii="Arial" w:hAnsi="Arial" w:cs="Arial"/>
          <w:szCs w:val="24"/>
        </w:rPr>
        <w:t xml:space="preserve"> elementos históricos e socioculturais, continua a ser, indubitavelmente, um</w:t>
      </w:r>
      <w:r w:rsidR="008C15AE">
        <w:rPr>
          <w:rFonts w:ascii="Arial" w:hAnsi="Arial" w:cs="Arial"/>
          <w:szCs w:val="24"/>
        </w:rPr>
        <w:t xml:space="preserve"> do</w:t>
      </w:r>
      <w:r w:rsidR="00D44AEF" w:rsidRPr="000C2CCB">
        <w:rPr>
          <w:rFonts w:ascii="Arial" w:hAnsi="Arial" w:cs="Arial"/>
          <w:szCs w:val="24"/>
        </w:rPr>
        <w:t>s</w:t>
      </w:r>
      <w:r w:rsidR="00121004">
        <w:rPr>
          <w:rFonts w:ascii="Arial" w:hAnsi="Arial" w:cs="Arial"/>
          <w:szCs w:val="24"/>
        </w:rPr>
        <w:t xml:space="preserve"> mais retrógrado</w:t>
      </w:r>
      <w:r w:rsidR="00FE2428">
        <w:rPr>
          <w:rFonts w:ascii="Arial" w:hAnsi="Arial" w:cs="Arial"/>
          <w:szCs w:val="24"/>
        </w:rPr>
        <w:t>s e</w:t>
      </w:r>
      <w:r w:rsidR="008C15AE">
        <w:rPr>
          <w:rFonts w:ascii="Arial" w:hAnsi="Arial" w:cs="Arial"/>
          <w:szCs w:val="24"/>
        </w:rPr>
        <w:t xml:space="preserve"> injusto</w:t>
      </w:r>
      <w:r w:rsidR="00D44AEF" w:rsidRPr="000C2CCB">
        <w:rPr>
          <w:rFonts w:ascii="Arial" w:hAnsi="Arial" w:cs="Arial"/>
          <w:szCs w:val="24"/>
        </w:rPr>
        <w:t xml:space="preserve">s do mundo. </w:t>
      </w:r>
      <w:r w:rsidR="00077C51">
        <w:rPr>
          <w:rFonts w:ascii="Arial" w:hAnsi="Arial" w:cs="Arial"/>
          <w:szCs w:val="24"/>
        </w:rPr>
        <w:t>Convivemos até hoje</w:t>
      </w:r>
      <w:r w:rsidR="00121004">
        <w:rPr>
          <w:rFonts w:ascii="Arial" w:hAnsi="Arial" w:cs="Arial"/>
          <w:szCs w:val="24"/>
        </w:rPr>
        <w:t>,</w:t>
      </w:r>
      <w:r w:rsidR="00077C51">
        <w:rPr>
          <w:rFonts w:ascii="Arial" w:hAnsi="Arial" w:cs="Arial"/>
          <w:szCs w:val="24"/>
        </w:rPr>
        <w:t xml:space="preserve"> </w:t>
      </w:r>
      <w:r w:rsidR="008C15AE">
        <w:rPr>
          <w:rFonts w:ascii="Arial" w:hAnsi="Arial" w:cs="Arial"/>
          <w:szCs w:val="24"/>
        </w:rPr>
        <w:t>nas cidades e nos campos</w:t>
      </w:r>
      <w:r w:rsidR="00121004">
        <w:rPr>
          <w:rFonts w:ascii="Arial" w:hAnsi="Arial" w:cs="Arial"/>
          <w:szCs w:val="24"/>
        </w:rPr>
        <w:t>,</w:t>
      </w:r>
      <w:r w:rsidR="008C15AE">
        <w:rPr>
          <w:rFonts w:ascii="Arial" w:hAnsi="Arial" w:cs="Arial"/>
          <w:szCs w:val="24"/>
        </w:rPr>
        <w:t xml:space="preserve"> </w:t>
      </w:r>
      <w:r w:rsidR="00077C51">
        <w:rPr>
          <w:rFonts w:ascii="Arial" w:hAnsi="Arial" w:cs="Arial"/>
          <w:szCs w:val="24"/>
        </w:rPr>
        <w:t xml:space="preserve">com </w:t>
      </w:r>
      <w:r w:rsidR="008C15AE">
        <w:rPr>
          <w:rFonts w:ascii="Arial" w:hAnsi="Arial" w:cs="Arial"/>
          <w:szCs w:val="24"/>
        </w:rPr>
        <w:t xml:space="preserve">o </w:t>
      </w:r>
      <w:r w:rsidR="00077C51">
        <w:rPr>
          <w:rFonts w:ascii="Arial" w:hAnsi="Arial" w:cs="Arial"/>
          <w:szCs w:val="24"/>
        </w:rPr>
        <w:t xml:space="preserve">trabalho escravo ou com ele análogo. </w:t>
      </w:r>
    </w:p>
    <w:p w:rsidR="00D44AEF" w:rsidRPr="000C2CCB" w:rsidRDefault="008C15AE" w:rsidP="00D44AE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D44AEF" w:rsidRPr="000C2CCB">
        <w:rPr>
          <w:rFonts w:ascii="Arial" w:hAnsi="Arial" w:cs="Arial"/>
          <w:szCs w:val="24"/>
        </w:rPr>
        <w:t>O trajeto civilizatório brasileiro é</w:t>
      </w:r>
      <w:r w:rsidR="00121004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consequentemente</w:t>
      </w:r>
      <w:r w:rsidR="00121004">
        <w:rPr>
          <w:rFonts w:ascii="Arial" w:hAnsi="Arial" w:cs="Arial"/>
          <w:szCs w:val="24"/>
        </w:rPr>
        <w:t>,</w:t>
      </w:r>
      <w:r w:rsidR="00D44AEF" w:rsidRPr="000C2CCB">
        <w:rPr>
          <w:rFonts w:ascii="Arial" w:hAnsi="Arial" w:cs="Arial"/>
          <w:szCs w:val="24"/>
        </w:rPr>
        <w:t xml:space="preserve"> peculiar e as transformações sociais</w:t>
      </w:r>
      <w:r>
        <w:rPr>
          <w:rFonts w:ascii="Arial" w:hAnsi="Arial" w:cs="Arial"/>
          <w:szCs w:val="24"/>
        </w:rPr>
        <w:t xml:space="preserve"> oriundas da nossa colonização, para quem gosta de traçar paralelos,</w:t>
      </w:r>
      <w:r w:rsidR="00077C51">
        <w:rPr>
          <w:rFonts w:ascii="Arial" w:hAnsi="Arial" w:cs="Arial"/>
          <w:szCs w:val="24"/>
        </w:rPr>
        <w:t xml:space="preserve"> </w:t>
      </w:r>
      <w:r w:rsidR="00D44AEF" w:rsidRPr="000C2CCB">
        <w:rPr>
          <w:rFonts w:ascii="Arial" w:hAnsi="Arial" w:cs="Arial"/>
          <w:szCs w:val="24"/>
        </w:rPr>
        <w:t xml:space="preserve">nos diferenciam, e muito, dos países europeus. </w:t>
      </w:r>
    </w:p>
    <w:p w:rsidR="00E6377E" w:rsidRPr="000C2CCB" w:rsidRDefault="00DD73A1" w:rsidP="00D44AEF">
      <w:pPr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ab/>
        <w:t>O cenário de precarização do trabalho</w:t>
      </w:r>
      <w:r w:rsidR="008C15AE">
        <w:rPr>
          <w:rFonts w:ascii="Arial" w:hAnsi="Arial" w:cs="Arial"/>
          <w:bCs/>
          <w:szCs w:val="24"/>
        </w:rPr>
        <w:t>,</w:t>
      </w:r>
      <w:r>
        <w:rPr>
          <w:rFonts w:ascii="Arial" w:hAnsi="Arial" w:cs="Arial"/>
          <w:bCs/>
          <w:szCs w:val="24"/>
        </w:rPr>
        <w:t xml:space="preserve"> marcado pela super exploração da mão de obra, no nosso caso, agrav</w:t>
      </w:r>
      <w:r w:rsidR="00FE2428">
        <w:rPr>
          <w:rFonts w:ascii="Arial" w:hAnsi="Arial" w:cs="Arial"/>
          <w:bCs/>
          <w:szCs w:val="24"/>
        </w:rPr>
        <w:t>ou-se com a</w:t>
      </w:r>
      <w:r>
        <w:rPr>
          <w:rFonts w:ascii="Arial" w:hAnsi="Arial" w:cs="Arial"/>
          <w:bCs/>
          <w:szCs w:val="24"/>
        </w:rPr>
        <w:t xml:space="preserve"> </w:t>
      </w:r>
      <w:r w:rsidR="008C15AE">
        <w:rPr>
          <w:rFonts w:ascii="Arial" w:hAnsi="Arial" w:cs="Arial"/>
          <w:bCs/>
          <w:szCs w:val="24"/>
        </w:rPr>
        <w:t xml:space="preserve">acelerada </w:t>
      </w:r>
      <w:r>
        <w:rPr>
          <w:rFonts w:ascii="Arial" w:hAnsi="Arial" w:cs="Arial"/>
          <w:bCs/>
          <w:szCs w:val="24"/>
        </w:rPr>
        <w:t>globalização da economia n</w:t>
      </w:r>
      <w:r w:rsidR="00D44AEF" w:rsidRPr="00DD73A1">
        <w:rPr>
          <w:rFonts w:ascii="Arial" w:hAnsi="Arial" w:cs="Arial"/>
          <w:bCs/>
          <w:szCs w:val="24"/>
        </w:rPr>
        <w:t>o século XX</w:t>
      </w:r>
      <w:r>
        <w:rPr>
          <w:rFonts w:ascii="Arial" w:hAnsi="Arial" w:cs="Arial"/>
          <w:bCs/>
          <w:szCs w:val="24"/>
        </w:rPr>
        <w:t>. A</w:t>
      </w:r>
      <w:r w:rsidR="00F07174" w:rsidRPr="000C2CCB">
        <w:rPr>
          <w:rFonts w:ascii="Arial" w:hAnsi="Arial" w:cs="Arial"/>
          <w:szCs w:val="24"/>
        </w:rPr>
        <w:t xml:space="preserve"> unificação de todos os mercados do </w:t>
      </w:r>
      <w:r w:rsidR="008C15AE">
        <w:rPr>
          <w:rFonts w:ascii="Arial" w:hAnsi="Arial" w:cs="Arial"/>
          <w:szCs w:val="24"/>
        </w:rPr>
        <w:t>mundo,</w:t>
      </w:r>
      <w:r w:rsidR="00F07174" w:rsidRPr="000C2CCB">
        <w:rPr>
          <w:rFonts w:ascii="Arial" w:hAnsi="Arial" w:cs="Arial"/>
          <w:szCs w:val="24"/>
        </w:rPr>
        <w:t xml:space="preserve"> articula</w:t>
      </w:r>
      <w:r w:rsidR="008C15AE">
        <w:rPr>
          <w:rFonts w:ascii="Arial" w:hAnsi="Arial" w:cs="Arial"/>
          <w:szCs w:val="24"/>
        </w:rPr>
        <w:t>da por</w:t>
      </w:r>
      <w:r w:rsidR="00F07174" w:rsidRPr="000C2CCB">
        <w:rPr>
          <w:rFonts w:ascii="Arial" w:hAnsi="Arial" w:cs="Arial"/>
          <w:szCs w:val="24"/>
        </w:rPr>
        <w:t xml:space="preserve"> empresas e corporações transnacionais</w:t>
      </w:r>
      <w:r w:rsidR="008C15AE">
        <w:rPr>
          <w:rFonts w:ascii="Arial" w:hAnsi="Arial" w:cs="Arial"/>
          <w:szCs w:val="24"/>
        </w:rPr>
        <w:t>,</w:t>
      </w:r>
      <w:r w:rsidR="00F07174" w:rsidRPr="000C2CCB">
        <w:rPr>
          <w:rFonts w:ascii="Arial" w:hAnsi="Arial" w:cs="Arial"/>
          <w:szCs w:val="24"/>
        </w:rPr>
        <w:t xml:space="preserve"> em detrimento da soberania dos estados nacionais</w:t>
      </w:r>
      <w:r w:rsidR="0063090C">
        <w:rPr>
          <w:rFonts w:ascii="Arial" w:hAnsi="Arial" w:cs="Arial"/>
          <w:szCs w:val="24"/>
        </w:rPr>
        <w:t xml:space="preserve">, </w:t>
      </w:r>
      <w:r w:rsidR="00077C51">
        <w:rPr>
          <w:rFonts w:ascii="Arial" w:hAnsi="Arial" w:cs="Arial"/>
          <w:szCs w:val="24"/>
        </w:rPr>
        <w:t>priorizou</w:t>
      </w:r>
      <w:r w:rsidR="0063090C">
        <w:rPr>
          <w:rFonts w:ascii="Arial" w:hAnsi="Arial" w:cs="Arial"/>
          <w:szCs w:val="24"/>
        </w:rPr>
        <w:t xml:space="preserve"> </w:t>
      </w:r>
      <w:r w:rsidR="00F07174" w:rsidRPr="000C2CCB">
        <w:rPr>
          <w:rFonts w:ascii="Arial" w:hAnsi="Arial" w:cs="Arial"/>
          <w:szCs w:val="24"/>
        </w:rPr>
        <w:t>o sistema financeiro</w:t>
      </w:r>
      <w:r w:rsidR="0063090C">
        <w:rPr>
          <w:rFonts w:ascii="Arial" w:hAnsi="Arial" w:cs="Arial"/>
          <w:szCs w:val="24"/>
        </w:rPr>
        <w:t>. A</w:t>
      </w:r>
      <w:r w:rsidR="00F07174" w:rsidRPr="000C2CCB">
        <w:rPr>
          <w:rFonts w:ascii="Arial" w:hAnsi="Arial" w:cs="Arial"/>
          <w:szCs w:val="24"/>
        </w:rPr>
        <w:t xml:space="preserve"> especulação financeira </w:t>
      </w:r>
      <w:r w:rsidR="0063090C">
        <w:rPr>
          <w:rFonts w:ascii="Arial" w:hAnsi="Arial" w:cs="Arial"/>
          <w:szCs w:val="24"/>
        </w:rPr>
        <w:t>versus</w:t>
      </w:r>
      <w:r w:rsidR="00F07174" w:rsidRPr="000C2CCB">
        <w:rPr>
          <w:rFonts w:ascii="Arial" w:hAnsi="Arial" w:cs="Arial"/>
          <w:szCs w:val="24"/>
        </w:rPr>
        <w:t xml:space="preserve"> sistema produtivo</w:t>
      </w:r>
      <w:r w:rsidR="00D44AEF" w:rsidRPr="000C2CCB">
        <w:rPr>
          <w:rFonts w:ascii="Arial" w:hAnsi="Arial" w:cs="Arial"/>
          <w:szCs w:val="24"/>
        </w:rPr>
        <w:t xml:space="preserve"> </w:t>
      </w:r>
      <w:r w:rsidR="0063090C">
        <w:rPr>
          <w:rFonts w:ascii="Arial" w:hAnsi="Arial" w:cs="Arial"/>
          <w:szCs w:val="24"/>
        </w:rPr>
        <w:t>f</w:t>
      </w:r>
      <w:r w:rsidR="00121004">
        <w:rPr>
          <w:rFonts w:ascii="Arial" w:hAnsi="Arial" w:cs="Arial"/>
          <w:szCs w:val="24"/>
        </w:rPr>
        <w:t>ez</w:t>
      </w:r>
      <w:r w:rsidR="0063090C">
        <w:rPr>
          <w:rFonts w:ascii="Arial" w:hAnsi="Arial" w:cs="Arial"/>
          <w:szCs w:val="24"/>
        </w:rPr>
        <w:t xml:space="preserve"> sobrepor as</w:t>
      </w:r>
      <w:r w:rsidR="00F07174" w:rsidRPr="000C2CCB">
        <w:rPr>
          <w:rFonts w:ascii="Arial" w:hAnsi="Arial" w:cs="Arial"/>
          <w:szCs w:val="24"/>
        </w:rPr>
        <w:t xml:space="preserve"> regras de mercado “global” sobre as </w:t>
      </w:r>
      <w:r w:rsidR="0063090C">
        <w:rPr>
          <w:rFonts w:ascii="Arial" w:hAnsi="Arial" w:cs="Arial"/>
          <w:szCs w:val="24"/>
        </w:rPr>
        <w:t xml:space="preserve">que são </w:t>
      </w:r>
      <w:r w:rsidR="00F07174" w:rsidRPr="000C2CCB">
        <w:rPr>
          <w:rFonts w:ascii="Arial" w:hAnsi="Arial" w:cs="Arial"/>
          <w:szCs w:val="24"/>
        </w:rPr>
        <w:t>ditadas pelos governos nacionais</w:t>
      </w:r>
      <w:r w:rsidR="0063090C">
        <w:rPr>
          <w:rFonts w:ascii="Arial" w:hAnsi="Arial" w:cs="Arial"/>
          <w:szCs w:val="24"/>
        </w:rPr>
        <w:t>.</w:t>
      </w:r>
      <w:r w:rsidR="00F07174" w:rsidRPr="000C2CCB">
        <w:rPr>
          <w:rFonts w:ascii="Arial" w:hAnsi="Arial" w:cs="Arial"/>
          <w:szCs w:val="24"/>
        </w:rPr>
        <w:t xml:space="preserve"> </w:t>
      </w:r>
    </w:p>
    <w:p w:rsidR="00E6377E" w:rsidRPr="000C2CCB" w:rsidRDefault="0063090C" w:rsidP="00D44AE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F07174" w:rsidRPr="000C2CCB">
        <w:rPr>
          <w:rFonts w:ascii="Arial" w:hAnsi="Arial" w:cs="Arial"/>
          <w:szCs w:val="24"/>
        </w:rPr>
        <w:t>Contrapo</w:t>
      </w:r>
      <w:r>
        <w:rPr>
          <w:rFonts w:ascii="Arial" w:hAnsi="Arial" w:cs="Arial"/>
          <w:szCs w:val="24"/>
        </w:rPr>
        <w:t>ndo-se</w:t>
      </w:r>
      <w:r w:rsidR="00F07174" w:rsidRPr="000C2CCB">
        <w:rPr>
          <w:rFonts w:ascii="Arial" w:hAnsi="Arial" w:cs="Arial"/>
          <w:szCs w:val="24"/>
        </w:rPr>
        <w:t xml:space="preserve"> à política intervencionista do “Estado do Bem Estar Social”</w:t>
      </w:r>
      <w:r w:rsidR="00121004">
        <w:rPr>
          <w:rFonts w:ascii="Arial" w:hAnsi="Arial" w:cs="Arial"/>
          <w:szCs w:val="24"/>
        </w:rPr>
        <w:t xml:space="preserve">, </w:t>
      </w:r>
      <w:r w:rsidR="002C381E">
        <w:rPr>
          <w:rFonts w:ascii="Arial" w:hAnsi="Arial" w:cs="Arial"/>
          <w:szCs w:val="24"/>
        </w:rPr>
        <w:t>estão sendo</w:t>
      </w:r>
      <w:r>
        <w:rPr>
          <w:rFonts w:ascii="Arial" w:hAnsi="Arial" w:cs="Arial"/>
          <w:szCs w:val="24"/>
        </w:rPr>
        <w:t xml:space="preserve"> colocadas limitações</w:t>
      </w:r>
      <w:r w:rsidR="00F07174" w:rsidRPr="000C2CCB">
        <w:rPr>
          <w:rFonts w:ascii="Arial" w:hAnsi="Arial" w:cs="Arial"/>
          <w:szCs w:val="24"/>
        </w:rPr>
        <w:t xml:space="preserve"> </w:t>
      </w:r>
      <w:r w:rsidR="002C381E">
        <w:rPr>
          <w:rFonts w:ascii="Arial" w:hAnsi="Arial" w:cs="Arial"/>
          <w:szCs w:val="24"/>
        </w:rPr>
        <w:t>às</w:t>
      </w:r>
      <w:r w:rsidR="00077C51">
        <w:rPr>
          <w:rFonts w:ascii="Arial" w:hAnsi="Arial" w:cs="Arial"/>
          <w:szCs w:val="24"/>
        </w:rPr>
        <w:t xml:space="preserve"> funções sociais interventoras</w:t>
      </w:r>
      <w:r w:rsidR="00121004">
        <w:rPr>
          <w:rFonts w:ascii="Arial" w:hAnsi="Arial" w:cs="Arial"/>
          <w:szCs w:val="24"/>
        </w:rPr>
        <w:t xml:space="preserve"> do estado brasileiro</w:t>
      </w:r>
      <w:r w:rsidR="00077C51">
        <w:rPr>
          <w:rFonts w:ascii="Arial" w:hAnsi="Arial" w:cs="Arial"/>
          <w:szCs w:val="24"/>
        </w:rPr>
        <w:t xml:space="preserve"> </w:t>
      </w:r>
      <w:r w:rsidR="008C15AE">
        <w:rPr>
          <w:rFonts w:ascii="Arial" w:hAnsi="Arial" w:cs="Arial"/>
          <w:szCs w:val="24"/>
        </w:rPr>
        <w:t>com vistas</w:t>
      </w:r>
      <w:r w:rsidR="00F07174" w:rsidRPr="000C2CCB">
        <w:rPr>
          <w:rFonts w:ascii="Arial" w:hAnsi="Arial" w:cs="Arial"/>
          <w:szCs w:val="24"/>
        </w:rPr>
        <w:t xml:space="preserve"> a abertura da </w:t>
      </w:r>
      <w:r w:rsidR="00121004">
        <w:rPr>
          <w:rFonts w:ascii="Arial" w:hAnsi="Arial" w:cs="Arial"/>
          <w:szCs w:val="24"/>
        </w:rPr>
        <w:t xml:space="preserve">nossa </w:t>
      </w:r>
      <w:r w:rsidR="00F07174" w:rsidRPr="000C2CCB">
        <w:rPr>
          <w:rFonts w:ascii="Arial" w:hAnsi="Arial" w:cs="Arial"/>
          <w:szCs w:val="24"/>
        </w:rPr>
        <w:t>economia aos mercados mundiais.</w:t>
      </w:r>
      <w:r w:rsidR="00D44AEF" w:rsidRPr="000C2CC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Trata-se d</w:t>
      </w:r>
      <w:r w:rsidR="00077C51">
        <w:rPr>
          <w:rFonts w:ascii="Arial" w:hAnsi="Arial" w:cs="Arial"/>
          <w:szCs w:val="24"/>
        </w:rPr>
        <w:t>e uma</w:t>
      </w:r>
      <w:r>
        <w:rPr>
          <w:rFonts w:ascii="Arial" w:hAnsi="Arial" w:cs="Arial"/>
          <w:szCs w:val="24"/>
        </w:rPr>
        <w:t xml:space="preserve"> conf</w:t>
      </w:r>
      <w:r w:rsidR="00F07174" w:rsidRPr="000C2CCB">
        <w:rPr>
          <w:rFonts w:ascii="Arial" w:hAnsi="Arial" w:cs="Arial"/>
          <w:szCs w:val="24"/>
        </w:rPr>
        <w:t xml:space="preserve">ormação das políticas públicas ao </w:t>
      </w:r>
      <w:r w:rsidR="00077C51">
        <w:rPr>
          <w:rFonts w:ascii="Arial" w:hAnsi="Arial" w:cs="Arial"/>
          <w:szCs w:val="24"/>
        </w:rPr>
        <w:t>chamado "</w:t>
      </w:r>
      <w:r w:rsidR="00F07174" w:rsidRPr="000C2CCB">
        <w:rPr>
          <w:rFonts w:ascii="Arial" w:hAnsi="Arial" w:cs="Arial"/>
          <w:szCs w:val="24"/>
        </w:rPr>
        <w:t>estado mínimo</w:t>
      </w:r>
      <w:r w:rsidR="00077C51">
        <w:rPr>
          <w:rFonts w:ascii="Arial" w:hAnsi="Arial" w:cs="Arial"/>
          <w:szCs w:val="24"/>
        </w:rPr>
        <w:t>"</w:t>
      </w:r>
      <w:r>
        <w:rPr>
          <w:rFonts w:ascii="Arial" w:hAnsi="Arial" w:cs="Arial"/>
          <w:szCs w:val="24"/>
        </w:rPr>
        <w:t>, amparada pela</w:t>
      </w:r>
      <w:r w:rsidRPr="000C2CCB">
        <w:rPr>
          <w:rFonts w:ascii="Arial" w:hAnsi="Arial" w:cs="Arial"/>
          <w:szCs w:val="24"/>
        </w:rPr>
        <w:t xml:space="preserve"> filosofia neoliberal</w:t>
      </w:r>
      <w:r>
        <w:rPr>
          <w:rFonts w:ascii="Arial" w:hAnsi="Arial" w:cs="Arial"/>
          <w:szCs w:val="24"/>
        </w:rPr>
        <w:t>, d</w:t>
      </w:r>
      <w:r w:rsidRPr="000C2CCB">
        <w:rPr>
          <w:rFonts w:ascii="Arial" w:hAnsi="Arial" w:cs="Arial"/>
          <w:szCs w:val="24"/>
        </w:rPr>
        <w:t>outrina teleológica que promove, explica e justifica  a globalização</w:t>
      </w:r>
      <w:r w:rsidR="002C381E">
        <w:rPr>
          <w:rFonts w:ascii="Arial" w:hAnsi="Arial" w:cs="Arial"/>
          <w:szCs w:val="24"/>
        </w:rPr>
        <w:t xml:space="preserve"> da economia.</w:t>
      </w:r>
    </w:p>
    <w:p w:rsidR="004176CF" w:rsidRPr="000C2CCB" w:rsidRDefault="0063090C" w:rsidP="00D44AE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F0CB8">
        <w:rPr>
          <w:rFonts w:ascii="Arial" w:hAnsi="Arial" w:cs="Arial"/>
          <w:szCs w:val="24"/>
        </w:rPr>
        <w:t>O Brasil</w:t>
      </w:r>
      <w:r w:rsidR="008C15AE">
        <w:rPr>
          <w:rFonts w:ascii="Arial" w:hAnsi="Arial" w:cs="Arial"/>
          <w:szCs w:val="24"/>
        </w:rPr>
        <w:t>,</w:t>
      </w:r>
      <w:r w:rsidR="00EF0CB8">
        <w:rPr>
          <w:rFonts w:ascii="Arial" w:hAnsi="Arial" w:cs="Arial"/>
          <w:szCs w:val="24"/>
        </w:rPr>
        <w:t xml:space="preserve"> </w:t>
      </w:r>
      <w:r w:rsidR="00077C51">
        <w:rPr>
          <w:rFonts w:ascii="Arial" w:hAnsi="Arial" w:cs="Arial"/>
          <w:szCs w:val="24"/>
        </w:rPr>
        <w:t xml:space="preserve">nas décadas de 80 e 90, </w:t>
      </w:r>
      <w:r w:rsidR="00EF0CB8">
        <w:rPr>
          <w:rFonts w:ascii="Arial" w:hAnsi="Arial" w:cs="Arial"/>
          <w:szCs w:val="24"/>
        </w:rPr>
        <w:t>juntamente com países da América Latina e Caribe</w:t>
      </w:r>
      <w:r w:rsidR="008C15AE">
        <w:rPr>
          <w:rFonts w:ascii="Arial" w:hAnsi="Arial" w:cs="Arial"/>
          <w:szCs w:val="24"/>
        </w:rPr>
        <w:t>,</w:t>
      </w:r>
      <w:r w:rsidR="00EF0CB8">
        <w:rPr>
          <w:rFonts w:ascii="Arial" w:hAnsi="Arial" w:cs="Arial"/>
          <w:szCs w:val="24"/>
        </w:rPr>
        <w:t xml:space="preserve"> aderiu</w:t>
      </w:r>
      <w:r w:rsidR="00D44AEF" w:rsidRPr="000C2CCB">
        <w:rPr>
          <w:rFonts w:ascii="Arial" w:hAnsi="Arial" w:cs="Arial"/>
          <w:szCs w:val="24"/>
        </w:rPr>
        <w:t xml:space="preserve"> às diretrizes impostas pelo Banco Mundial, FMI e Banco Interamericano de Desenvolvimento. </w:t>
      </w:r>
      <w:r w:rsidR="00EF0CB8">
        <w:rPr>
          <w:rFonts w:ascii="Arial" w:hAnsi="Arial" w:cs="Arial"/>
          <w:szCs w:val="24"/>
        </w:rPr>
        <w:t>Com isto</w:t>
      </w:r>
      <w:r w:rsidR="00121004">
        <w:rPr>
          <w:rFonts w:ascii="Arial" w:hAnsi="Arial" w:cs="Arial"/>
          <w:szCs w:val="24"/>
        </w:rPr>
        <w:t>,</w:t>
      </w:r>
      <w:r w:rsidR="00EF0CB8">
        <w:rPr>
          <w:rFonts w:ascii="Arial" w:hAnsi="Arial" w:cs="Arial"/>
          <w:szCs w:val="24"/>
        </w:rPr>
        <w:t xml:space="preserve"> admitiu-se estabelecer </w:t>
      </w:r>
      <w:r w:rsidR="00D44AEF" w:rsidRPr="000C2CCB">
        <w:rPr>
          <w:rFonts w:ascii="Arial" w:hAnsi="Arial" w:cs="Arial"/>
          <w:szCs w:val="24"/>
        </w:rPr>
        <w:t>reforma</w:t>
      </w:r>
      <w:r w:rsidR="00EF0CB8">
        <w:rPr>
          <w:rFonts w:ascii="Arial" w:hAnsi="Arial" w:cs="Arial"/>
          <w:szCs w:val="24"/>
        </w:rPr>
        <w:t>s estruturais</w:t>
      </w:r>
      <w:r w:rsidR="00D44AEF" w:rsidRPr="000C2CCB">
        <w:rPr>
          <w:rFonts w:ascii="Arial" w:hAnsi="Arial" w:cs="Arial"/>
          <w:szCs w:val="24"/>
        </w:rPr>
        <w:t xml:space="preserve"> </w:t>
      </w:r>
      <w:r w:rsidR="00EF0CB8">
        <w:rPr>
          <w:rFonts w:ascii="Arial" w:hAnsi="Arial" w:cs="Arial"/>
          <w:szCs w:val="24"/>
        </w:rPr>
        <w:t>de "</w:t>
      </w:r>
      <w:r w:rsidR="00D44AEF" w:rsidRPr="000C2CCB">
        <w:rPr>
          <w:rFonts w:ascii="Arial" w:hAnsi="Arial" w:cs="Arial"/>
          <w:szCs w:val="24"/>
        </w:rPr>
        <w:t>estabilização da economia</w:t>
      </w:r>
      <w:r w:rsidR="00EF0CB8">
        <w:rPr>
          <w:rFonts w:ascii="Arial" w:hAnsi="Arial" w:cs="Arial"/>
          <w:szCs w:val="24"/>
        </w:rPr>
        <w:t>"</w:t>
      </w:r>
      <w:r w:rsidR="00D44AEF" w:rsidRPr="000C2CCB">
        <w:rPr>
          <w:rFonts w:ascii="Arial" w:hAnsi="Arial" w:cs="Arial"/>
          <w:szCs w:val="24"/>
        </w:rPr>
        <w:t xml:space="preserve"> através das privatizações</w:t>
      </w:r>
      <w:r w:rsidR="00077C51">
        <w:rPr>
          <w:rFonts w:ascii="Arial" w:hAnsi="Arial" w:cs="Arial"/>
          <w:szCs w:val="24"/>
        </w:rPr>
        <w:t xml:space="preserve"> das empresas públicas</w:t>
      </w:r>
      <w:r w:rsidR="00D44AEF" w:rsidRPr="000C2CCB">
        <w:rPr>
          <w:rFonts w:ascii="Arial" w:hAnsi="Arial" w:cs="Arial"/>
          <w:szCs w:val="24"/>
        </w:rPr>
        <w:t>; desregulamentação dos mercados; descentralização das políticas; flexibilização (redução) de direitos trabalhistas; e mudanças na estrutura do judiciário.</w:t>
      </w:r>
    </w:p>
    <w:p w:rsidR="00D44AEF" w:rsidRPr="000C2CCB" w:rsidRDefault="00EF0CB8" w:rsidP="00D44AE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077C51">
        <w:rPr>
          <w:rFonts w:ascii="Arial" w:hAnsi="Arial" w:cs="Arial"/>
          <w:szCs w:val="24"/>
        </w:rPr>
        <w:t>São políticas alentadas pelo</w:t>
      </w:r>
      <w:r>
        <w:rPr>
          <w:rFonts w:ascii="Arial" w:hAnsi="Arial" w:cs="Arial"/>
          <w:szCs w:val="24"/>
        </w:rPr>
        <w:t xml:space="preserve"> "</w:t>
      </w:r>
      <w:r w:rsidR="00D44AEF" w:rsidRPr="000C2CCB">
        <w:rPr>
          <w:rFonts w:ascii="Arial" w:hAnsi="Arial" w:cs="Arial"/>
          <w:szCs w:val="24"/>
        </w:rPr>
        <w:t>Hino da fábrica moderna”</w:t>
      </w:r>
      <w:r>
        <w:rPr>
          <w:rFonts w:ascii="Arial" w:hAnsi="Arial" w:cs="Arial"/>
          <w:szCs w:val="24"/>
        </w:rPr>
        <w:t>,</w:t>
      </w:r>
      <w:r w:rsidR="00D44AEF" w:rsidRPr="000C2CCB">
        <w:rPr>
          <w:rFonts w:ascii="Arial" w:hAnsi="Arial" w:cs="Arial"/>
          <w:szCs w:val="24"/>
        </w:rPr>
        <w:t xml:space="preserve"> expressão do filósofo e psicólogo social Alex Inkeles, cuja melhor tradução foi feita pelo marxista Marshal Berman, na sua consagrada “Tud</w:t>
      </w:r>
      <w:r>
        <w:rPr>
          <w:rFonts w:ascii="Arial" w:hAnsi="Arial" w:cs="Arial"/>
          <w:szCs w:val="24"/>
        </w:rPr>
        <w:t>o que é sólido desmancha no ar”</w:t>
      </w:r>
      <w:r w:rsidR="00D44AEF" w:rsidRPr="000C2CCB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Tal teoria s</w:t>
      </w:r>
      <w:r w:rsidR="00D44AEF" w:rsidRPr="000C2CCB">
        <w:rPr>
          <w:rFonts w:ascii="Arial" w:hAnsi="Arial" w:cs="Arial"/>
          <w:szCs w:val="24"/>
        </w:rPr>
        <w:t>ustenta modelos de moderniz</w:t>
      </w:r>
      <w:r>
        <w:rPr>
          <w:rFonts w:ascii="Arial" w:hAnsi="Arial" w:cs="Arial"/>
          <w:szCs w:val="24"/>
        </w:rPr>
        <w:t>ação nas relações de trabalho</w:t>
      </w:r>
      <w:r w:rsidR="00D44AEF" w:rsidRPr="000C2CC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</w:t>
      </w:r>
      <w:r w:rsidR="00121004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via de consequência</w:t>
      </w:r>
      <w:r w:rsidR="00121004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n</w:t>
      </w:r>
      <w:r w:rsidR="00D44AEF" w:rsidRPr="000C2CCB">
        <w:rPr>
          <w:rFonts w:ascii="Arial" w:hAnsi="Arial" w:cs="Arial"/>
          <w:szCs w:val="24"/>
        </w:rPr>
        <w:t>a legislação trabalh</w:t>
      </w:r>
      <w:r>
        <w:rPr>
          <w:rFonts w:ascii="Arial" w:hAnsi="Arial" w:cs="Arial"/>
          <w:szCs w:val="24"/>
        </w:rPr>
        <w:t>ista</w:t>
      </w:r>
      <w:r w:rsidR="002C381E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de forma a</w:t>
      </w:r>
      <w:r w:rsidR="00D44AEF" w:rsidRPr="000C2CCB">
        <w:rPr>
          <w:rFonts w:ascii="Arial" w:hAnsi="Arial" w:cs="Arial"/>
          <w:szCs w:val="24"/>
        </w:rPr>
        <w:t xml:space="preserve"> retira</w:t>
      </w:r>
      <w:r>
        <w:rPr>
          <w:rFonts w:ascii="Arial" w:hAnsi="Arial" w:cs="Arial"/>
          <w:szCs w:val="24"/>
        </w:rPr>
        <w:t>r a</w:t>
      </w:r>
      <w:r w:rsidR="00D44AEF" w:rsidRPr="000C2CCB">
        <w:rPr>
          <w:rFonts w:ascii="Arial" w:hAnsi="Arial" w:cs="Arial"/>
          <w:szCs w:val="24"/>
        </w:rPr>
        <w:t xml:space="preserve"> sua característica protecionista</w:t>
      </w:r>
      <w:r w:rsidR="002C381E">
        <w:rPr>
          <w:rFonts w:ascii="Arial" w:hAnsi="Arial" w:cs="Arial"/>
          <w:szCs w:val="24"/>
        </w:rPr>
        <w:t>,</w:t>
      </w:r>
      <w:r w:rsidR="00077C51">
        <w:rPr>
          <w:rFonts w:ascii="Arial" w:hAnsi="Arial" w:cs="Arial"/>
          <w:szCs w:val="24"/>
        </w:rPr>
        <w:t xml:space="preserve"> responsável por manter o imprescindível equilíbrio social.</w:t>
      </w:r>
    </w:p>
    <w:p w:rsidR="00D44AEF" w:rsidRPr="000C2CCB" w:rsidRDefault="00EF0CB8" w:rsidP="00D44AE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ab/>
      </w:r>
      <w:r w:rsidR="00077C51">
        <w:rPr>
          <w:rFonts w:ascii="Arial" w:hAnsi="Arial" w:cs="Arial"/>
          <w:szCs w:val="24"/>
        </w:rPr>
        <w:t>F</w:t>
      </w:r>
      <w:r w:rsidR="00E87D92" w:rsidRPr="000C2CCB">
        <w:rPr>
          <w:rFonts w:ascii="Arial" w:hAnsi="Arial" w:cs="Arial"/>
          <w:szCs w:val="24"/>
        </w:rPr>
        <w:t>lexibilização</w:t>
      </w:r>
      <w:r>
        <w:rPr>
          <w:rFonts w:ascii="Arial" w:hAnsi="Arial" w:cs="Arial"/>
          <w:szCs w:val="24"/>
        </w:rPr>
        <w:t>,</w:t>
      </w:r>
      <w:r w:rsidR="00121004">
        <w:rPr>
          <w:rFonts w:ascii="Arial" w:hAnsi="Arial" w:cs="Arial"/>
          <w:szCs w:val="24"/>
        </w:rPr>
        <w:t xml:space="preserve"> </w:t>
      </w:r>
      <w:r w:rsidR="00E87D92" w:rsidRPr="000C2CCB">
        <w:rPr>
          <w:rFonts w:ascii="Arial" w:hAnsi="Arial" w:cs="Arial"/>
          <w:szCs w:val="24"/>
        </w:rPr>
        <w:t xml:space="preserve"> terceirização</w:t>
      </w:r>
      <w:r w:rsidR="00121004">
        <w:rPr>
          <w:rFonts w:ascii="Arial" w:hAnsi="Arial" w:cs="Arial"/>
          <w:szCs w:val="24"/>
        </w:rPr>
        <w:t xml:space="preserve">,  desregulamentação e </w:t>
      </w:r>
      <w:r>
        <w:rPr>
          <w:rFonts w:ascii="Arial" w:hAnsi="Arial" w:cs="Arial"/>
          <w:szCs w:val="24"/>
        </w:rPr>
        <w:t>desconstitucionalização dos direitos trabalhistas</w:t>
      </w:r>
      <w:r w:rsidR="00121004">
        <w:rPr>
          <w:rFonts w:ascii="Arial" w:hAnsi="Arial" w:cs="Arial"/>
          <w:szCs w:val="24"/>
        </w:rPr>
        <w:t xml:space="preserve"> </w:t>
      </w:r>
      <w:r w:rsidR="00077C51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>ão são</w:t>
      </w:r>
      <w:r w:rsidR="00D44AEF" w:rsidRPr="000C2CC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apenas </w:t>
      </w:r>
      <w:r w:rsidR="00D44AEF" w:rsidRPr="000C2CCB">
        <w:rPr>
          <w:rFonts w:ascii="Arial" w:hAnsi="Arial" w:cs="Arial"/>
          <w:szCs w:val="24"/>
        </w:rPr>
        <w:t>expressão de retrocesso social. São formas mais eficientes de exploração d</w:t>
      </w:r>
      <w:r w:rsidR="007E1875">
        <w:rPr>
          <w:rFonts w:ascii="Arial" w:hAnsi="Arial" w:cs="Arial"/>
          <w:szCs w:val="24"/>
        </w:rPr>
        <w:t>a mão de obra</w:t>
      </w:r>
      <w:r w:rsidR="00D44AEF" w:rsidRPr="000C2CCB">
        <w:rPr>
          <w:rFonts w:ascii="Arial" w:hAnsi="Arial" w:cs="Arial"/>
          <w:szCs w:val="24"/>
        </w:rPr>
        <w:t xml:space="preserve">.  </w:t>
      </w:r>
      <w:r w:rsidR="007E1875">
        <w:rPr>
          <w:rFonts w:ascii="Arial" w:hAnsi="Arial" w:cs="Arial"/>
          <w:szCs w:val="24"/>
        </w:rPr>
        <w:t xml:space="preserve">A ideia </w:t>
      </w:r>
      <w:r w:rsidR="00077C51">
        <w:rPr>
          <w:rFonts w:ascii="Arial" w:hAnsi="Arial" w:cs="Arial"/>
          <w:szCs w:val="24"/>
        </w:rPr>
        <w:t xml:space="preserve">principal </w:t>
      </w:r>
      <w:r w:rsidR="007E1875">
        <w:rPr>
          <w:rFonts w:ascii="Arial" w:hAnsi="Arial" w:cs="Arial"/>
          <w:szCs w:val="24"/>
        </w:rPr>
        <w:t>é f</w:t>
      </w:r>
      <w:r w:rsidR="00D44AEF" w:rsidRPr="000C2CCB">
        <w:rPr>
          <w:rFonts w:ascii="Arial" w:hAnsi="Arial" w:cs="Arial"/>
          <w:szCs w:val="24"/>
        </w:rPr>
        <w:t>ragmenta</w:t>
      </w:r>
      <w:r w:rsidR="007E1875">
        <w:rPr>
          <w:rFonts w:ascii="Arial" w:hAnsi="Arial" w:cs="Arial"/>
          <w:szCs w:val="24"/>
        </w:rPr>
        <w:t>r o trabalho</w:t>
      </w:r>
      <w:r w:rsidR="002C381E">
        <w:rPr>
          <w:rFonts w:ascii="Arial" w:hAnsi="Arial" w:cs="Arial"/>
          <w:szCs w:val="24"/>
        </w:rPr>
        <w:t>, bem como</w:t>
      </w:r>
      <w:r w:rsidR="007E1875">
        <w:rPr>
          <w:rFonts w:ascii="Arial" w:hAnsi="Arial" w:cs="Arial"/>
          <w:szCs w:val="24"/>
        </w:rPr>
        <w:t xml:space="preserve"> </w:t>
      </w:r>
      <w:r w:rsidR="00D44AEF" w:rsidRPr="000C2CCB">
        <w:rPr>
          <w:rFonts w:ascii="Arial" w:hAnsi="Arial" w:cs="Arial"/>
          <w:szCs w:val="24"/>
        </w:rPr>
        <w:t>a representação dos sindicatos</w:t>
      </w:r>
      <w:r w:rsidR="007E1875">
        <w:rPr>
          <w:rFonts w:ascii="Arial" w:hAnsi="Arial" w:cs="Arial"/>
          <w:szCs w:val="24"/>
        </w:rPr>
        <w:t xml:space="preserve">, estipulando-se </w:t>
      </w:r>
      <w:r w:rsidR="00D44AEF" w:rsidRPr="000C2CCB">
        <w:rPr>
          <w:rFonts w:ascii="Arial" w:hAnsi="Arial" w:cs="Arial"/>
          <w:szCs w:val="24"/>
        </w:rPr>
        <w:t xml:space="preserve">normas trabalhistas segundo </w:t>
      </w:r>
      <w:r w:rsidR="00077C51">
        <w:rPr>
          <w:rFonts w:ascii="Arial" w:hAnsi="Arial" w:cs="Arial"/>
          <w:szCs w:val="24"/>
        </w:rPr>
        <w:t>normas ditadas pelo</w:t>
      </w:r>
      <w:r w:rsidR="00D44AEF" w:rsidRPr="000C2CCB">
        <w:rPr>
          <w:rFonts w:ascii="Arial" w:hAnsi="Arial" w:cs="Arial"/>
          <w:szCs w:val="24"/>
        </w:rPr>
        <w:t xml:space="preserve"> mercado.</w:t>
      </w:r>
    </w:p>
    <w:p w:rsidR="00E87D92" w:rsidRPr="000C2CCB" w:rsidRDefault="007E1875" w:rsidP="00E87D92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 w:rsidRPr="007E1875">
        <w:rPr>
          <w:rFonts w:ascii="Arial" w:hAnsi="Arial" w:cs="Arial"/>
          <w:bCs/>
          <w:szCs w:val="24"/>
        </w:rPr>
        <w:t>O modelo é arcaico porque se encarrega</w:t>
      </w:r>
      <w:r w:rsidR="00E87D92" w:rsidRPr="007E1875">
        <w:rPr>
          <w:rFonts w:ascii="Arial" w:hAnsi="Arial" w:cs="Arial"/>
          <w:bCs/>
          <w:szCs w:val="24"/>
        </w:rPr>
        <w:t xml:space="preserve"> de recuperar outras tantas formas anacrônicas</w:t>
      </w:r>
      <w:r w:rsidR="00121004">
        <w:rPr>
          <w:rFonts w:ascii="Arial" w:hAnsi="Arial" w:cs="Arial"/>
          <w:bCs/>
          <w:szCs w:val="24"/>
        </w:rPr>
        <w:t xml:space="preserve"> nas relações de produção e que, </w:t>
      </w:r>
      <w:r w:rsidRPr="007E1875">
        <w:rPr>
          <w:rFonts w:ascii="Arial" w:hAnsi="Arial" w:cs="Arial"/>
          <w:bCs/>
          <w:szCs w:val="24"/>
        </w:rPr>
        <w:t>no fundo</w:t>
      </w:r>
      <w:r w:rsidR="00121004">
        <w:rPr>
          <w:rFonts w:ascii="Arial" w:hAnsi="Arial" w:cs="Arial"/>
          <w:bCs/>
          <w:szCs w:val="24"/>
        </w:rPr>
        <w:t>,</w:t>
      </w:r>
      <w:r w:rsidRPr="007E1875">
        <w:rPr>
          <w:rFonts w:ascii="Arial" w:hAnsi="Arial" w:cs="Arial"/>
          <w:bCs/>
          <w:szCs w:val="24"/>
        </w:rPr>
        <w:t xml:space="preserve"> são</w:t>
      </w:r>
      <w:r w:rsidR="00E87D92" w:rsidRPr="007E1875">
        <w:rPr>
          <w:rFonts w:ascii="Arial" w:hAnsi="Arial" w:cs="Arial"/>
          <w:bCs/>
          <w:szCs w:val="24"/>
        </w:rPr>
        <w:t xml:space="preserve"> incompatíveis com o discurso de modernidade.</w:t>
      </w:r>
    </w:p>
    <w:p w:rsidR="009D1289" w:rsidRDefault="007E1875" w:rsidP="00E87D92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 w:rsidRPr="007E1875">
        <w:rPr>
          <w:rFonts w:ascii="Arial" w:hAnsi="Arial" w:cs="Arial"/>
          <w:bCs/>
          <w:szCs w:val="24"/>
        </w:rPr>
        <w:t>Acresça-se</w:t>
      </w:r>
      <w:r>
        <w:rPr>
          <w:rFonts w:ascii="Arial" w:hAnsi="Arial" w:cs="Arial"/>
          <w:bCs/>
          <w:szCs w:val="24"/>
        </w:rPr>
        <w:t xml:space="preserve"> </w:t>
      </w:r>
      <w:r w:rsidR="002D60FB">
        <w:rPr>
          <w:rFonts w:ascii="Arial" w:hAnsi="Arial" w:cs="Arial"/>
          <w:bCs/>
          <w:szCs w:val="24"/>
        </w:rPr>
        <w:t>a tais</w:t>
      </w:r>
      <w:r>
        <w:rPr>
          <w:rFonts w:ascii="Arial" w:hAnsi="Arial" w:cs="Arial"/>
          <w:bCs/>
          <w:szCs w:val="24"/>
        </w:rPr>
        <w:t xml:space="preserve"> iniciativas o estímulo </w:t>
      </w:r>
      <w:r w:rsidR="00E87D92" w:rsidRPr="007E1875">
        <w:rPr>
          <w:rFonts w:ascii="Arial" w:hAnsi="Arial" w:cs="Arial"/>
          <w:bCs/>
          <w:szCs w:val="24"/>
        </w:rPr>
        <w:t>à informali</w:t>
      </w:r>
      <w:r>
        <w:rPr>
          <w:rFonts w:ascii="Arial" w:hAnsi="Arial" w:cs="Arial"/>
          <w:bCs/>
          <w:szCs w:val="24"/>
        </w:rPr>
        <w:t>dade</w:t>
      </w:r>
      <w:r w:rsidR="00121004">
        <w:rPr>
          <w:rFonts w:ascii="Arial" w:hAnsi="Arial" w:cs="Arial"/>
          <w:bCs/>
          <w:szCs w:val="24"/>
        </w:rPr>
        <w:t xml:space="preserve">, ou seja, </w:t>
      </w:r>
      <w:r w:rsidR="002C381E">
        <w:rPr>
          <w:rFonts w:ascii="Arial" w:hAnsi="Arial" w:cs="Arial"/>
          <w:bCs/>
          <w:szCs w:val="24"/>
        </w:rPr>
        <w:t>a</w:t>
      </w:r>
      <w:r w:rsidR="00121004">
        <w:rPr>
          <w:rFonts w:ascii="Arial" w:hAnsi="Arial" w:cs="Arial"/>
          <w:bCs/>
          <w:szCs w:val="24"/>
        </w:rPr>
        <w:t xml:space="preserve">o </w:t>
      </w:r>
      <w:r>
        <w:rPr>
          <w:rFonts w:ascii="Arial" w:hAnsi="Arial" w:cs="Arial"/>
          <w:bCs/>
          <w:szCs w:val="24"/>
        </w:rPr>
        <w:t>e</w:t>
      </w:r>
      <w:r w:rsidR="00E87D92" w:rsidRPr="007E1875">
        <w:rPr>
          <w:rFonts w:ascii="Arial" w:hAnsi="Arial" w:cs="Arial"/>
          <w:bCs/>
          <w:szCs w:val="24"/>
        </w:rPr>
        <w:t>mpreendedorismo</w:t>
      </w:r>
      <w:r w:rsidR="00E87D92" w:rsidRPr="000C2CCB">
        <w:rPr>
          <w:rFonts w:ascii="Arial" w:hAnsi="Arial" w:cs="Arial"/>
          <w:b/>
          <w:bCs/>
          <w:szCs w:val="24"/>
        </w:rPr>
        <w:t>.</w:t>
      </w:r>
      <w:r w:rsidR="00E87D92" w:rsidRPr="000C2CC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 meta é r</w:t>
      </w:r>
      <w:r w:rsidR="00E87D92" w:rsidRPr="000C2CCB">
        <w:rPr>
          <w:rFonts w:ascii="Arial" w:hAnsi="Arial" w:cs="Arial"/>
          <w:szCs w:val="24"/>
        </w:rPr>
        <w:t xml:space="preserve">etirar do interior das fábricas parte considerável do trabalho vivo e colocá-la na clandestinidade. Além da redução dos custos da produção, </w:t>
      </w:r>
      <w:r w:rsidR="002C381E">
        <w:rPr>
          <w:rFonts w:ascii="Arial" w:hAnsi="Arial" w:cs="Arial"/>
          <w:szCs w:val="24"/>
        </w:rPr>
        <w:t>o que se almeja, afinal de contas, é</w:t>
      </w:r>
      <w:r w:rsidR="00E87D92" w:rsidRPr="000C2CCB">
        <w:rPr>
          <w:rFonts w:ascii="Arial" w:hAnsi="Arial" w:cs="Arial"/>
          <w:szCs w:val="24"/>
        </w:rPr>
        <w:t xml:space="preserve"> negar a centr</w:t>
      </w:r>
      <w:r w:rsidR="002D60FB">
        <w:rPr>
          <w:rFonts w:ascii="Arial" w:hAnsi="Arial" w:cs="Arial"/>
          <w:szCs w:val="24"/>
        </w:rPr>
        <w:t xml:space="preserve">alidade das contradições </w:t>
      </w:r>
      <w:r w:rsidR="002C381E">
        <w:rPr>
          <w:rFonts w:ascii="Arial" w:hAnsi="Arial" w:cs="Arial"/>
          <w:szCs w:val="24"/>
        </w:rPr>
        <w:t xml:space="preserve">existentes </w:t>
      </w:r>
      <w:r w:rsidR="002D60FB">
        <w:rPr>
          <w:rFonts w:ascii="Arial" w:hAnsi="Arial" w:cs="Arial"/>
          <w:szCs w:val="24"/>
        </w:rPr>
        <w:t>entre o c</w:t>
      </w:r>
      <w:r w:rsidR="00E87D92" w:rsidRPr="000C2CCB">
        <w:rPr>
          <w:rFonts w:ascii="Arial" w:hAnsi="Arial" w:cs="Arial"/>
          <w:szCs w:val="24"/>
        </w:rPr>
        <w:t>apital</w:t>
      </w:r>
      <w:r w:rsidR="002D60FB">
        <w:rPr>
          <w:rFonts w:ascii="Arial" w:hAnsi="Arial" w:cs="Arial"/>
          <w:szCs w:val="24"/>
        </w:rPr>
        <w:t xml:space="preserve"> e o</w:t>
      </w:r>
      <w:r w:rsidR="00E87D92" w:rsidRPr="000C2CCB">
        <w:rPr>
          <w:rFonts w:ascii="Arial" w:hAnsi="Arial" w:cs="Arial"/>
          <w:szCs w:val="24"/>
        </w:rPr>
        <w:t xml:space="preserve"> trabalho</w:t>
      </w:r>
      <w:r>
        <w:rPr>
          <w:rFonts w:ascii="Arial" w:hAnsi="Arial" w:cs="Arial"/>
          <w:szCs w:val="24"/>
        </w:rPr>
        <w:t xml:space="preserve">. </w:t>
      </w:r>
    </w:p>
    <w:p w:rsidR="00E87D92" w:rsidRPr="000C2CCB" w:rsidRDefault="009D1289" w:rsidP="00E87D9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9D1289">
        <w:rPr>
          <w:rFonts w:ascii="Arial" w:hAnsi="Arial" w:cs="Arial"/>
          <w:szCs w:val="24"/>
        </w:rPr>
        <w:t xml:space="preserve">Na </w:t>
      </w:r>
      <w:r w:rsidR="00E87D92" w:rsidRPr="009D1289">
        <w:rPr>
          <w:rFonts w:ascii="Arial" w:hAnsi="Arial" w:cs="Arial"/>
          <w:bCs/>
          <w:szCs w:val="24"/>
        </w:rPr>
        <w:t>conjugação dialética entre reordenamento do capital, inovações tecnológicas, fragmentação da produção, redivisão do trabalho</w:t>
      </w:r>
      <w:r w:rsidR="002C381E">
        <w:rPr>
          <w:rFonts w:ascii="Arial" w:hAnsi="Arial" w:cs="Arial"/>
          <w:bCs/>
          <w:szCs w:val="24"/>
        </w:rPr>
        <w:t>,</w:t>
      </w:r>
      <w:r w:rsidR="00E87D92" w:rsidRPr="009D1289">
        <w:rPr>
          <w:rFonts w:ascii="Arial" w:hAnsi="Arial" w:cs="Arial"/>
          <w:bCs/>
          <w:szCs w:val="24"/>
        </w:rPr>
        <w:t xml:space="preserve"> processos de terceirização, </w:t>
      </w:r>
      <w:r w:rsidR="002C381E">
        <w:rPr>
          <w:rFonts w:ascii="Arial" w:hAnsi="Arial" w:cs="Arial"/>
          <w:bCs/>
          <w:szCs w:val="24"/>
        </w:rPr>
        <w:t>e no</w:t>
      </w:r>
      <w:r w:rsidR="00E87D92" w:rsidRPr="009D1289">
        <w:rPr>
          <w:rFonts w:ascii="Arial" w:hAnsi="Arial" w:cs="Arial"/>
          <w:bCs/>
          <w:szCs w:val="24"/>
        </w:rPr>
        <w:t xml:space="preserve"> poder ideológico do discurso burguês</w:t>
      </w:r>
      <w:r w:rsidRPr="009D1289">
        <w:rPr>
          <w:rFonts w:ascii="Arial" w:hAnsi="Arial" w:cs="Arial"/>
          <w:bCs/>
          <w:szCs w:val="24"/>
        </w:rPr>
        <w:t xml:space="preserve"> da competitividade</w:t>
      </w:r>
      <w:r w:rsidR="00E87D92" w:rsidRPr="009D1289">
        <w:rPr>
          <w:rFonts w:ascii="Arial" w:hAnsi="Arial" w:cs="Arial"/>
          <w:bCs/>
          <w:szCs w:val="24"/>
        </w:rPr>
        <w:t>, fomenta</w:t>
      </w:r>
      <w:r w:rsidRPr="009D1289">
        <w:rPr>
          <w:rFonts w:ascii="Arial" w:hAnsi="Arial" w:cs="Arial"/>
          <w:bCs/>
          <w:szCs w:val="24"/>
        </w:rPr>
        <w:t>-se</w:t>
      </w:r>
      <w:r w:rsidR="00E87D92" w:rsidRPr="009D1289">
        <w:rPr>
          <w:rFonts w:ascii="Arial" w:hAnsi="Arial" w:cs="Arial"/>
          <w:bCs/>
          <w:szCs w:val="24"/>
        </w:rPr>
        <w:t xml:space="preserve"> o crescimento da informalização do</w:t>
      </w:r>
      <w:r w:rsidRPr="009D1289">
        <w:rPr>
          <w:rFonts w:ascii="Arial" w:hAnsi="Arial" w:cs="Arial"/>
          <w:bCs/>
          <w:szCs w:val="24"/>
        </w:rPr>
        <w:t xml:space="preserve"> trabalho</w:t>
      </w:r>
      <w:r w:rsidR="00E87D92" w:rsidRPr="009D1289">
        <w:rPr>
          <w:rFonts w:ascii="Arial" w:hAnsi="Arial" w:cs="Arial"/>
          <w:bCs/>
          <w:szCs w:val="24"/>
        </w:rPr>
        <w:t>. São fatores que operam, sobretudo, na supressão da resistência dos trabalhadores e de suas organizaç</w:t>
      </w:r>
      <w:r w:rsidR="002D60FB">
        <w:rPr>
          <w:rFonts w:ascii="Arial" w:hAnsi="Arial" w:cs="Arial"/>
          <w:bCs/>
          <w:szCs w:val="24"/>
        </w:rPr>
        <w:t>ões, no sentido de enfraquecê-la</w:t>
      </w:r>
      <w:r w:rsidR="00E87D92" w:rsidRPr="009D1289">
        <w:rPr>
          <w:rFonts w:ascii="Arial" w:hAnsi="Arial" w:cs="Arial"/>
          <w:bCs/>
          <w:szCs w:val="24"/>
        </w:rPr>
        <w:t>s, fragilizando assim a luta de classes</w:t>
      </w:r>
      <w:r w:rsidR="00E87D92" w:rsidRPr="000C2CCB">
        <w:rPr>
          <w:rFonts w:ascii="Arial" w:hAnsi="Arial" w:cs="Arial"/>
          <w:b/>
          <w:bCs/>
          <w:szCs w:val="24"/>
        </w:rPr>
        <w:t>.</w:t>
      </w:r>
    </w:p>
    <w:p w:rsidR="00E87D92" w:rsidRPr="009D1289" w:rsidRDefault="009D1289" w:rsidP="00E87D92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  <w:t xml:space="preserve">Ao nosso ver, é </w:t>
      </w:r>
      <w:r w:rsidR="009F0681">
        <w:rPr>
          <w:rFonts w:ascii="Arial" w:hAnsi="Arial" w:cs="Arial"/>
          <w:bCs/>
          <w:szCs w:val="24"/>
        </w:rPr>
        <w:t>neste</w:t>
      </w:r>
      <w:r>
        <w:rPr>
          <w:rFonts w:ascii="Arial" w:hAnsi="Arial" w:cs="Arial"/>
          <w:bCs/>
          <w:szCs w:val="24"/>
        </w:rPr>
        <w:t xml:space="preserve"> </w:t>
      </w:r>
      <w:r w:rsidRPr="009D1289">
        <w:rPr>
          <w:rFonts w:ascii="Arial" w:hAnsi="Arial" w:cs="Arial"/>
          <w:bCs/>
          <w:szCs w:val="24"/>
        </w:rPr>
        <w:t xml:space="preserve">contexto </w:t>
      </w:r>
      <w:r w:rsidR="009F0681">
        <w:rPr>
          <w:rFonts w:ascii="Arial" w:hAnsi="Arial" w:cs="Arial"/>
          <w:bCs/>
          <w:szCs w:val="24"/>
        </w:rPr>
        <w:t xml:space="preserve">que devemos situar </w:t>
      </w:r>
      <w:r w:rsidRPr="009D1289">
        <w:rPr>
          <w:rFonts w:ascii="Arial" w:hAnsi="Arial" w:cs="Arial"/>
          <w:bCs/>
          <w:szCs w:val="24"/>
        </w:rPr>
        <w:t xml:space="preserve">a </w:t>
      </w:r>
      <w:r w:rsidR="009F0681">
        <w:rPr>
          <w:rFonts w:ascii="Arial" w:hAnsi="Arial" w:cs="Arial"/>
          <w:bCs/>
          <w:szCs w:val="24"/>
        </w:rPr>
        <w:t xml:space="preserve">decantada </w:t>
      </w:r>
      <w:r w:rsidRPr="009D1289">
        <w:rPr>
          <w:rFonts w:ascii="Arial" w:hAnsi="Arial" w:cs="Arial"/>
          <w:bCs/>
          <w:szCs w:val="24"/>
        </w:rPr>
        <w:t>crise econômica e política atual</w:t>
      </w:r>
      <w:r>
        <w:rPr>
          <w:rFonts w:ascii="Arial" w:hAnsi="Arial" w:cs="Arial"/>
          <w:bCs/>
          <w:szCs w:val="24"/>
        </w:rPr>
        <w:t xml:space="preserve">. </w:t>
      </w:r>
      <w:r w:rsidR="00EB65FC">
        <w:rPr>
          <w:rFonts w:ascii="Arial" w:hAnsi="Arial" w:cs="Arial"/>
          <w:bCs/>
          <w:szCs w:val="24"/>
        </w:rPr>
        <w:t>Na</w:t>
      </w:r>
      <w:r w:rsidRPr="009D1289">
        <w:rPr>
          <w:rFonts w:ascii="Arial" w:hAnsi="Arial" w:cs="Arial"/>
          <w:bCs/>
          <w:szCs w:val="24"/>
        </w:rPr>
        <w:t xml:space="preserve"> retomada  do campo perdido </w:t>
      </w:r>
      <w:r w:rsidR="009F0681">
        <w:rPr>
          <w:rFonts w:ascii="Arial" w:hAnsi="Arial" w:cs="Arial"/>
          <w:bCs/>
          <w:szCs w:val="24"/>
        </w:rPr>
        <w:t>pelas elites</w:t>
      </w:r>
      <w:r w:rsidR="002D60FB">
        <w:rPr>
          <w:rFonts w:ascii="Arial" w:hAnsi="Arial" w:cs="Arial"/>
          <w:bCs/>
          <w:szCs w:val="24"/>
        </w:rPr>
        <w:t xml:space="preserve"> econômicas</w:t>
      </w:r>
      <w:r w:rsidR="002C381E">
        <w:rPr>
          <w:rFonts w:ascii="Arial" w:hAnsi="Arial" w:cs="Arial"/>
          <w:bCs/>
          <w:szCs w:val="24"/>
        </w:rPr>
        <w:t>,</w:t>
      </w:r>
      <w:r w:rsidR="009F0681">
        <w:rPr>
          <w:rFonts w:ascii="Arial" w:hAnsi="Arial" w:cs="Arial"/>
          <w:bCs/>
          <w:szCs w:val="24"/>
        </w:rPr>
        <w:t xml:space="preserve"> </w:t>
      </w:r>
      <w:r w:rsidRPr="009D1289">
        <w:rPr>
          <w:rFonts w:ascii="Arial" w:hAnsi="Arial" w:cs="Arial"/>
          <w:bCs/>
          <w:szCs w:val="24"/>
        </w:rPr>
        <w:t>em face dos avanços sociais</w:t>
      </w:r>
      <w:r w:rsidR="002D60FB">
        <w:rPr>
          <w:rFonts w:ascii="Arial" w:hAnsi="Arial" w:cs="Arial"/>
          <w:bCs/>
          <w:szCs w:val="24"/>
        </w:rPr>
        <w:t xml:space="preserve"> trabalhistas</w:t>
      </w:r>
      <w:r w:rsidR="00EB65FC">
        <w:rPr>
          <w:rFonts w:ascii="Arial" w:hAnsi="Arial" w:cs="Arial"/>
          <w:bCs/>
          <w:szCs w:val="24"/>
        </w:rPr>
        <w:t xml:space="preserve">, surgem </w:t>
      </w:r>
      <w:r w:rsidRPr="009D1289">
        <w:rPr>
          <w:rFonts w:ascii="Arial" w:hAnsi="Arial" w:cs="Arial"/>
          <w:bCs/>
          <w:szCs w:val="24"/>
        </w:rPr>
        <w:t xml:space="preserve"> propostas de reformas estruturais profundas na economia, reduzindo ao mínimo a intervenção estatal</w:t>
      </w:r>
      <w:r w:rsidR="002D60FB">
        <w:rPr>
          <w:rFonts w:ascii="Arial" w:hAnsi="Arial" w:cs="Arial"/>
          <w:bCs/>
          <w:szCs w:val="24"/>
        </w:rPr>
        <w:t>,</w:t>
      </w:r>
      <w:r w:rsidR="00EB65FC" w:rsidRPr="00EB65FC">
        <w:rPr>
          <w:rFonts w:ascii="Arial" w:hAnsi="Arial" w:cs="Arial"/>
          <w:bCs/>
          <w:szCs w:val="24"/>
        </w:rPr>
        <w:t xml:space="preserve"> </w:t>
      </w:r>
      <w:r w:rsidR="00EB65FC">
        <w:rPr>
          <w:rFonts w:ascii="Arial" w:hAnsi="Arial" w:cs="Arial"/>
          <w:bCs/>
          <w:szCs w:val="24"/>
        </w:rPr>
        <w:t>sob o pretexto da</w:t>
      </w:r>
      <w:r w:rsidR="00EB65FC" w:rsidRPr="009D1289">
        <w:rPr>
          <w:rFonts w:ascii="Arial" w:hAnsi="Arial" w:cs="Arial"/>
          <w:bCs/>
          <w:szCs w:val="24"/>
        </w:rPr>
        <w:t xml:space="preserve"> superação da recessão</w:t>
      </w:r>
      <w:r w:rsidR="00EB65FC">
        <w:rPr>
          <w:rFonts w:ascii="Arial" w:hAnsi="Arial" w:cs="Arial"/>
          <w:bCs/>
          <w:szCs w:val="24"/>
        </w:rPr>
        <w:t xml:space="preserve"> econômica</w:t>
      </w:r>
      <w:r w:rsidR="009F0681">
        <w:rPr>
          <w:rFonts w:ascii="Arial" w:hAnsi="Arial" w:cs="Arial"/>
          <w:bCs/>
          <w:szCs w:val="24"/>
        </w:rPr>
        <w:t xml:space="preserve"> no país</w:t>
      </w:r>
      <w:r w:rsidRPr="009D1289">
        <w:rPr>
          <w:rFonts w:ascii="Arial" w:hAnsi="Arial" w:cs="Arial"/>
          <w:bCs/>
          <w:szCs w:val="24"/>
        </w:rPr>
        <w:t>.</w:t>
      </w:r>
    </w:p>
    <w:p w:rsidR="00E87D92" w:rsidRPr="000C2CCB" w:rsidRDefault="00EB65FC" w:rsidP="00E87D9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CF6CFD">
        <w:rPr>
          <w:rFonts w:ascii="Arial" w:hAnsi="Arial" w:cs="Arial"/>
          <w:szCs w:val="24"/>
        </w:rPr>
        <w:t xml:space="preserve">O </w:t>
      </w:r>
      <w:r w:rsidR="00CF6CFD" w:rsidRPr="000C2CCB">
        <w:rPr>
          <w:rFonts w:ascii="Arial" w:hAnsi="Arial" w:cs="Arial"/>
          <w:szCs w:val="24"/>
        </w:rPr>
        <w:t>programa governamental</w:t>
      </w:r>
      <w:r w:rsidR="00CF6CFD">
        <w:rPr>
          <w:rFonts w:ascii="Arial" w:hAnsi="Arial" w:cs="Arial"/>
          <w:szCs w:val="24"/>
        </w:rPr>
        <w:t xml:space="preserve"> articulado no</w:t>
      </w:r>
      <w:r w:rsidR="00E87D92" w:rsidRPr="000C2CCB">
        <w:rPr>
          <w:rFonts w:ascii="Arial" w:hAnsi="Arial" w:cs="Arial"/>
          <w:szCs w:val="24"/>
        </w:rPr>
        <w:t xml:space="preserve"> documento "Ponte para o Futuro</w:t>
      </w:r>
      <w:r w:rsidR="00CF6CFD">
        <w:rPr>
          <w:rFonts w:ascii="Arial" w:hAnsi="Arial" w:cs="Arial"/>
          <w:szCs w:val="24"/>
        </w:rPr>
        <w:t xml:space="preserve">", </w:t>
      </w:r>
      <w:r w:rsidR="00E87D92" w:rsidRPr="000C2CCB">
        <w:rPr>
          <w:rFonts w:ascii="Arial" w:hAnsi="Arial" w:cs="Arial"/>
          <w:szCs w:val="24"/>
        </w:rPr>
        <w:t>lançado pela Fundação Ulysses Guimarães,  braço teórico do PMDB, em aliança com o PSDB</w:t>
      </w:r>
      <w:r w:rsidR="00CF6CFD">
        <w:rPr>
          <w:rFonts w:ascii="Arial" w:hAnsi="Arial" w:cs="Arial"/>
          <w:szCs w:val="24"/>
        </w:rPr>
        <w:t>, partido político</w:t>
      </w:r>
      <w:r w:rsidR="00E87D92" w:rsidRPr="000C2CCB">
        <w:rPr>
          <w:rFonts w:ascii="Arial" w:hAnsi="Arial" w:cs="Arial"/>
          <w:szCs w:val="24"/>
        </w:rPr>
        <w:t xml:space="preserve"> derrotado nas urnas</w:t>
      </w:r>
      <w:r w:rsidR="00CF6CFD">
        <w:rPr>
          <w:rFonts w:ascii="Arial" w:hAnsi="Arial" w:cs="Arial"/>
          <w:szCs w:val="24"/>
        </w:rPr>
        <w:t>, encerra um c</w:t>
      </w:r>
      <w:r w:rsidR="00E87D92" w:rsidRPr="000C2CCB">
        <w:rPr>
          <w:rFonts w:ascii="Arial" w:hAnsi="Arial" w:cs="Arial"/>
          <w:szCs w:val="24"/>
        </w:rPr>
        <w:t>onju</w:t>
      </w:r>
      <w:r w:rsidR="00CF6CFD">
        <w:rPr>
          <w:rFonts w:ascii="Arial" w:hAnsi="Arial" w:cs="Arial"/>
          <w:szCs w:val="24"/>
        </w:rPr>
        <w:t xml:space="preserve">nto de medidas que, na prática, </w:t>
      </w:r>
      <w:r w:rsidR="00E87D92" w:rsidRPr="000C2CCB">
        <w:rPr>
          <w:rFonts w:ascii="Arial" w:hAnsi="Arial" w:cs="Arial"/>
          <w:szCs w:val="24"/>
        </w:rPr>
        <w:t>inviabilizam direitos universais de acesso a serviços públicos</w:t>
      </w:r>
      <w:r w:rsidR="00CF6CFD">
        <w:rPr>
          <w:rFonts w:ascii="Arial" w:hAnsi="Arial" w:cs="Arial"/>
          <w:szCs w:val="24"/>
        </w:rPr>
        <w:t>, emprestam m</w:t>
      </w:r>
      <w:r w:rsidR="00E87D92" w:rsidRPr="000C2CCB">
        <w:rPr>
          <w:rFonts w:ascii="Arial" w:hAnsi="Arial" w:cs="Arial"/>
          <w:szCs w:val="24"/>
        </w:rPr>
        <w:t xml:space="preserve">enos segurança </w:t>
      </w:r>
      <w:r w:rsidR="00CF6CFD">
        <w:rPr>
          <w:rFonts w:ascii="Arial" w:hAnsi="Arial" w:cs="Arial"/>
          <w:szCs w:val="24"/>
        </w:rPr>
        <w:t>e garantia d</w:t>
      </w:r>
      <w:r w:rsidR="00E87D92" w:rsidRPr="000C2CCB">
        <w:rPr>
          <w:rFonts w:ascii="Arial" w:hAnsi="Arial" w:cs="Arial"/>
          <w:szCs w:val="24"/>
        </w:rPr>
        <w:t xml:space="preserve">e direitos </w:t>
      </w:r>
      <w:r w:rsidR="009F0681">
        <w:rPr>
          <w:rFonts w:ascii="Arial" w:hAnsi="Arial" w:cs="Arial"/>
          <w:szCs w:val="24"/>
        </w:rPr>
        <w:t>a</w:t>
      </w:r>
      <w:r w:rsidR="00E87D92" w:rsidRPr="000C2CCB">
        <w:rPr>
          <w:rFonts w:ascii="Arial" w:hAnsi="Arial" w:cs="Arial"/>
          <w:szCs w:val="24"/>
        </w:rPr>
        <w:t>os trabalhadores</w:t>
      </w:r>
      <w:r w:rsidR="00CF6CFD">
        <w:rPr>
          <w:rFonts w:ascii="Arial" w:hAnsi="Arial" w:cs="Arial"/>
          <w:szCs w:val="24"/>
        </w:rPr>
        <w:t xml:space="preserve"> e impõem t</w:t>
      </w:r>
      <w:r w:rsidR="00E87D92" w:rsidRPr="000C2CCB">
        <w:rPr>
          <w:rFonts w:ascii="Arial" w:hAnsi="Arial" w:cs="Arial"/>
          <w:szCs w:val="24"/>
        </w:rPr>
        <w:t>rabalho por mais anos aos idosos</w:t>
      </w:r>
    </w:p>
    <w:p w:rsidR="00E87D92" w:rsidRPr="000C2CCB" w:rsidRDefault="00CF6CFD" w:rsidP="00E87D9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87D92" w:rsidRPr="000C2CCB">
        <w:rPr>
          <w:rFonts w:ascii="Arial" w:hAnsi="Arial" w:cs="Arial"/>
          <w:szCs w:val="24"/>
        </w:rPr>
        <w:t>Michel Temer</w:t>
      </w:r>
      <w:r>
        <w:rPr>
          <w:rFonts w:ascii="Arial" w:hAnsi="Arial" w:cs="Arial"/>
          <w:szCs w:val="24"/>
        </w:rPr>
        <w:t xml:space="preserve"> no discurso proferido</w:t>
      </w:r>
      <w:r w:rsidR="00E87D92" w:rsidRPr="000C2CCB">
        <w:rPr>
          <w:rFonts w:ascii="Arial" w:hAnsi="Arial" w:cs="Arial"/>
          <w:szCs w:val="24"/>
        </w:rPr>
        <w:t xml:space="preserve"> </w:t>
      </w:r>
      <w:r w:rsidRPr="000C2CCB">
        <w:rPr>
          <w:rFonts w:ascii="Arial" w:hAnsi="Arial" w:cs="Arial"/>
          <w:szCs w:val="24"/>
        </w:rPr>
        <w:t xml:space="preserve">em Nova York, após almoço com empresários e investidores na sede da American Society </w:t>
      </w:r>
      <w:r w:rsidR="009F0681">
        <w:rPr>
          <w:rFonts w:ascii="Arial" w:hAnsi="Arial" w:cs="Arial"/>
          <w:szCs w:val="24"/>
        </w:rPr>
        <w:t>-</w:t>
      </w:r>
      <w:r w:rsidRPr="000C2CCB">
        <w:rPr>
          <w:rFonts w:ascii="Arial" w:hAnsi="Arial" w:cs="Arial"/>
          <w:szCs w:val="24"/>
        </w:rPr>
        <w:t xml:space="preserve"> Council of the Americas</w:t>
      </w:r>
      <w:r>
        <w:rPr>
          <w:rFonts w:ascii="Arial" w:hAnsi="Arial" w:cs="Arial"/>
          <w:szCs w:val="24"/>
        </w:rPr>
        <w:t>,</w:t>
      </w:r>
      <w:r w:rsidRPr="000C2CCB">
        <w:rPr>
          <w:rFonts w:ascii="Arial" w:hAnsi="Arial" w:cs="Arial"/>
          <w:szCs w:val="24"/>
        </w:rPr>
        <w:t xml:space="preserve"> </w:t>
      </w:r>
      <w:r w:rsidR="00E87D92" w:rsidRPr="000C2CCB">
        <w:rPr>
          <w:rFonts w:ascii="Arial" w:hAnsi="Arial" w:cs="Arial"/>
          <w:szCs w:val="24"/>
        </w:rPr>
        <w:t xml:space="preserve">dia seguinte a sua fala na ONU, </w:t>
      </w:r>
      <w:r>
        <w:rPr>
          <w:rFonts w:ascii="Arial" w:hAnsi="Arial" w:cs="Arial"/>
          <w:szCs w:val="24"/>
        </w:rPr>
        <w:t>onde</w:t>
      </w:r>
      <w:r w:rsidR="00E87D92" w:rsidRPr="000C2CCB">
        <w:rPr>
          <w:rFonts w:ascii="Arial" w:hAnsi="Arial" w:cs="Arial"/>
          <w:szCs w:val="24"/>
        </w:rPr>
        <w:t xml:space="preserve"> defendeu o processo de impeachment de Dilma Rousseff como legal e legítimo</w:t>
      </w:r>
      <w:r>
        <w:rPr>
          <w:rFonts w:ascii="Arial" w:hAnsi="Arial" w:cs="Arial"/>
          <w:szCs w:val="24"/>
        </w:rPr>
        <w:t>,</w:t>
      </w:r>
      <w:r w:rsidR="00E87D92" w:rsidRPr="000C2CCB">
        <w:rPr>
          <w:rFonts w:ascii="Arial" w:hAnsi="Arial" w:cs="Arial"/>
          <w:szCs w:val="24"/>
        </w:rPr>
        <w:t xml:space="preserve"> afirmou que a petista só foi apeada do poder porque recusou as propostas apresentadas pelo PMDB no documento "Ponte para o Futuro"</w:t>
      </w:r>
      <w:r w:rsidR="009F0681">
        <w:rPr>
          <w:rFonts w:ascii="Arial" w:hAnsi="Arial" w:cs="Arial"/>
          <w:szCs w:val="24"/>
        </w:rPr>
        <w:t>:</w:t>
      </w:r>
      <w:r w:rsidR="00E87D92" w:rsidRPr="000C2CCB">
        <w:rPr>
          <w:rFonts w:ascii="Arial" w:hAnsi="Arial" w:cs="Arial"/>
          <w:szCs w:val="24"/>
        </w:rPr>
        <w:t xml:space="preserve"> </w:t>
      </w:r>
    </w:p>
    <w:p w:rsidR="00E87D92" w:rsidRDefault="00E87D92" w:rsidP="00F72B8B">
      <w:pPr>
        <w:ind w:left="708"/>
        <w:rPr>
          <w:rFonts w:ascii="Arial" w:hAnsi="Arial" w:cs="Arial"/>
          <w:b/>
          <w:bCs/>
          <w:i/>
          <w:iCs/>
          <w:szCs w:val="24"/>
        </w:rPr>
      </w:pPr>
      <w:r w:rsidRPr="000C2CCB">
        <w:rPr>
          <w:rFonts w:ascii="Arial" w:hAnsi="Arial" w:cs="Arial"/>
          <w:b/>
          <w:bCs/>
          <w:i/>
          <w:iCs/>
          <w:szCs w:val="24"/>
        </w:rPr>
        <w:t>"Há muitíssimos meses atrás, nós lançamos um documento chamado 'Ponte para o Futuro' porque verificávamos que seria impossível o governo continuar naquele rumo e até sugerimos ao governo que adotasse as teses que nós apontávamos naquele documento", afirmou Temer. "Como isso não deu certo, não houve a adoção, instaurou-se um processo que culminou, agora, com a minha efetivação como presidente da República", concluiu.</w:t>
      </w:r>
    </w:p>
    <w:p w:rsidR="00AA0688" w:rsidRPr="000C2CCB" w:rsidRDefault="00AA0688" w:rsidP="00F72B8B">
      <w:pPr>
        <w:ind w:left="708"/>
        <w:rPr>
          <w:rFonts w:ascii="Arial" w:hAnsi="Arial" w:cs="Arial"/>
          <w:szCs w:val="24"/>
        </w:rPr>
      </w:pPr>
    </w:p>
    <w:p w:rsidR="00E87D92" w:rsidRPr="000C2CCB" w:rsidRDefault="00F72B8B" w:rsidP="00E87D9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9F0681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r w:rsidR="00E87D92" w:rsidRPr="000C2CCB">
        <w:rPr>
          <w:rFonts w:ascii="Arial" w:hAnsi="Arial" w:cs="Arial"/>
          <w:szCs w:val="24"/>
        </w:rPr>
        <w:t>EMENDA CONSTITUCIONAL 241 – TET</w:t>
      </w:r>
      <w:r w:rsidR="00AA0688">
        <w:rPr>
          <w:rFonts w:ascii="Arial" w:hAnsi="Arial" w:cs="Arial"/>
          <w:szCs w:val="24"/>
        </w:rPr>
        <w:t>O DE GASTOS PELO ESTADO -</w:t>
      </w:r>
      <w:r>
        <w:rPr>
          <w:rFonts w:ascii="Arial" w:hAnsi="Arial" w:cs="Arial"/>
          <w:szCs w:val="24"/>
        </w:rPr>
        <w:t xml:space="preserve"> </w:t>
      </w:r>
      <w:r w:rsidR="009F0681">
        <w:rPr>
          <w:rFonts w:ascii="Arial" w:hAnsi="Arial" w:cs="Arial"/>
          <w:szCs w:val="24"/>
        </w:rPr>
        <w:t xml:space="preserve">teve por </w:t>
      </w:r>
      <w:r>
        <w:rPr>
          <w:rFonts w:ascii="Arial" w:hAnsi="Arial" w:cs="Arial"/>
          <w:szCs w:val="24"/>
        </w:rPr>
        <w:t xml:space="preserve">objetivo </w:t>
      </w:r>
      <w:r w:rsidR="00E87D92" w:rsidRPr="000C2CCB">
        <w:rPr>
          <w:rFonts w:ascii="Arial" w:hAnsi="Arial" w:cs="Arial"/>
          <w:szCs w:val="24"/>
        </w:rPr>
        <w:t>elimina</w:t>
      </w:r>
      <w:r w:rsidR="009F0681">
        <w:rPr>
          <w:rFonts w:ascii="Arial" w:hAnsi="Arial" w:cs="Arial"/>
          <w:szCs w:val="24"/>
        </w:rPr>
        <w:t>r</w:t>
      </w:r>
      <w:r w:rsidR="00E87D92" w:rsidRPr="000C2CCB">
        <w:rPr>
          <w:rFonts w:ascii="Arial" w:hAnsi="Arial" w:cs="Arial"/>
          <w:szCs w:val="24"/>
        </w:rPr>
        <w:t xml:space="preserve"> políticas públicas nas áreas da saúde, educação, transportes</w:t>
      </w:r>
      <w:r w:rsidR="002D60FB">
        <w:rPr>
          <w:rFonts w:ascii="Arial" w:hAnsi="Arial" w:cs="Arial"/>
          <w:szCs w:val="24"/>
        </w:rPr>
        <w:t xml:space="preserve"> e</w:t>
      </w:r>
      <w:r w:rsidR="00E87D92" w:rsidRPr="000C2CCB">
        <w:rPr>
          <w:rFonts w:ascii="Arial" w:hAnsi="Arial" w:cs="Arial"/>
          <w:szCs w:val="24"/>
        </w:rPr>
        <w:t xml:space="preserve"> moradia. </w:t>
      </w:r>
      <w:r>
        <w:rPr>
          <w:rFonts w:ascii="Arial" w:hAnsi="Arial" w:cs="Arial"/>
          <w:szCs w:val="24"/>
        </w:rPr>
        <w:t>O corte</w:t>
      </w:r>
      <w:r w:rsidR="00E87D92" w:rsidRPr="000C2CCB">
        <w:rPr>
          <w:rFonts w:ascii="Arial" w:hAnsi="Arial" w:cs="Arial"/>
          <w:szCs w:val="24"/>
        </w:rPr>
        <w:t xml:space="preserve"> d</w:t>
      </w:r>
      <w:r>
        <w:rPr>
          <w:rFonts w:ascii="Arial" w:hAnsi="Arial" w:cs="Arial"/>
          <w:szCs w:val="24"/>
        </w:rPr>
        <w:t>os</w:t>
      </w:r>
      <w:r w:rsidR="00E87D92" w:rsidRPr="000C2CCB">
        <w:rPr>
          <w:rFonts w:ascii="Arial" w:hAnsi="Arial" w:cs="Arial"/>
          <w:szCs w:val="24"/>
        </w:rPr>
        <w:t xml:space="preserve"> gastos</w:t>
      </w:r>
      <w:r w:rsidR="00AA0688">
        <w:rPr>
          <w:rFonts w:ascii="Arial" w:hAnsi="Arial" w:cs="Arial"/>
          <w:szCs w:val="24"/>
        </w:rPr>
        <w:t>, no entanto,</w:t>
      </w:r>
      <w:r w:rsidR="00E87D92" w:rsidRPr="000C2CCB">
        <w:rPr>
          <w:rFonts w:ascii="Arial" w:hAnsi="Arial" w:cs="Arial"/>
          <w:szCs w:val="24"/>
        </w:rPr>
        <w:t xml:space="preserve"> é seletivo</w:t>
      </w:r>
      <w:r w:rsidR="00AA0688">
        <w:rPr>
          <w:rFonts w:ascii="Arial" w:hAnsi="Arial" w:cs="Arial"/>
          <w:szCs w:val="24"/>
        </w:rPr>
        <w:t>,</w:t>
      </w:r>
      <w:r w:rsidR="00E87D92" w:rsidRPr="000C2CCB">
        <w:rPr>
          <w:rFonts w:ascii="Arial" w:hAnsi="Arial" w:cs="Arial"/>
          <w:szCs w:val="24"/>
        </w:rPr>
        <w:t xml:space="preserve"> na medida em que </w:t>
      </w:r>
      <w:r>
        <w:rPr>
          <w:rFonts w:ascii="Arial" w:hAnsi="Arial" w:cs="Arial"/>
          <w:szCs w:val="24"/>
        </w:rPr>
        <w:t xml:space="preserve">se </w:t>
      </w:r>
      <w:r w:rsidR="002D60FB">
        <w:rPr>
          <w:rFonts w:ascii="Arial" w:hAnsi="Arial" w:cs="Arial"/>
          <w:szCs w:val="24"/>
        </w:rPr>
        <w:t>privilegiou</w:t>
      </w:r>
      <w:r w:rsidR="00E87D92" w:rsidRPr="000C2CCB">
        <w:rPr>
          <w:rFonts w:ascii="Arial" w:hAnsi="Arial" w:cs="Arial"/>
          <w:szCs w:val="24"/>
        </w:rPr>
        <w:t xml:space="preserve"> o pagamento de dívidas</w:t>
      </w:r>
      <w:r w:rsidR="002D60FB">
        <w:rPr>
          <w:rFonts w:ascii="Arial" w:hAnsi="Arial" w:cs="Arial"/>
          <w:szCs w:val="24"/>
        </w:rPr>
        <w:t xml:space="preserve"> contraídas </w:t>
      </w:r>
      <w:r w:rsidR="00E87D92" w:rsidRPr="000C2CCB">
        <w:rPr>
          <w:rFonts w:ascii="Arial" w:hAnsi="Arial" w:cs="Arial"/>
          <w:szCs w:val="24"/>
        </w:rPr>
        <w:t xml:space="preserve"> com credores internacionais</w:t>
      </w:r>
      <w:r w:rsidR="00567B7F">
        <w:rPr>
          <w:rFonts w:ascii="Arial" w:hAnsi="Arial" w:cs="Arial"/>
          <w:szCs w:val="24"/>
        </w:rPr>
        <w:t xml:space="preserve"> sobre as demais</w:t>
      </w:r>
      <w:r w:rsidR="00E87D92" w:rsidRPr="000C2CCB">
        <w:rPr>
          <w:rFonts w:ascii="Arial" w:hAnsi="Arial" w:cs="Arial"/>
          <w:szCs w:val="24"/>
        </w:rPr>
        <w:t xml:space="preserve"> favorece</w:t>
      </w:r>
      <w:r>
        <w:rPr>
          <w:rFonts w:ascii="Arial" w:hAnsi="Arial" w:cs="Arial"/>
          <w:szCs w:val="24"/>
        </w:rPr>
        <w:t>ndo</w:t>
      </w:r>
      <w:r w:rsidR="00E87D92" w:rsidRPr="000C2CCB">
        <w:rPr>
          <w:rFonts w:ascii="Arial" w:hAnsi="Arial" w:cs="Arial"/>
          <w:szCs w:val="24"/>
        </w:rPr>
        <w:t xml:space="preserve"> o sistema financeiro.</w:t>
      </w:r>
    </w:p>
    <w:p w:rsidR="00E87D92" w:rsidRPr="000C2CCB" w:rsidRDefault="00F72B8B" w:rsidP="00E87D9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Na </w:t>
      </w:r>
      <w:r w:rsidR="00E87D92" w:rsidRPr="000C2CCB">
        <w:rPr>
          <w:rFonts w:ascii="Arial" w:hAnsi="Arial" w:cs="Arial"/>
          <w:szCs w:val="24"/>
        </w:rPr>
        <w:t>REFORMA PREVIDENCIÁRIA</w:t>
      </w:r>
      <w:r w:rsidR="00E70212">
        <w:rPr>
          <w:rFonts w:ascii="Arial" w:hAnsi="Arial" w:cs="Arial"/>
          <w:szCs w:val="24"/>
        </w:rPr>
        <w:t>, d</w:t>
      </w:r>
      <w:r>
        <w:rPr>
          <w:rFonts w:ascii="Arial" w:hAnsi="Arial" w:cs="Arial"/>
          <w:szCs w:val="24"/>
        </w:rPr>
        <w:t xml:space="preserve">entre outros </w:t>
      </w:r>
      <w:r w:rsidR="00E70212">
        <w:rPr>
          <w:rFonts w:ascii="Arial" w:hAnsi="Arial" w:cs="Arial"/>
          <w:szCs w:val="24"/>
        </w:rPr>
        <w:t>propósitos,</w:t>
      </w:r>
      <w:r w:rsidR="00AA0688">
        <w:rPr>
          <w:rFonts w:ascii="Arial" w:hAnsi="Arial" w:cs="Arial"/>
          <w:szCs w:val="24"/>
        </w:rPr>
        <w:t xml:space="preserve"> está a</w:t>
      </w:r>
      <w:r>
        <w:rPr>
          <w:rFonts w:ascii="Arial" w:hAnsi="Arial" w:cs="Arial"/>
          <w:szCs w:val="24"/>
        </w:rPr>
        <w:t xml:space="preserve"> privatização da seguridade social </w:t>
      </w:r>
      <w:r w:rsidR="002D60FB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pública</w:t>
      </w:r>
      <w:r w:rsidR="002D60FB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, estimulando a opção </w:t>
      </w:r>
      <w:r w:rsidR="002D60FB">
        <w:rPr>
          <w:rFonts w:ascii="Arial" w:hAnsi="Arial" w:cs="Arial"/>
          <w:szCs w:val="24"/>
        </w:rPr>
        <w:t>pela</w:t>
      </w:r>
      <w:r>
        <w:rPr>
          <w:rFonts w:ascii="Arial" w:hAnsi="Arial" w:cs="Arial"/>
          <w:szCs w:val="24"/>
        </w:rPr>
        <w:t xml:space="preserve"> previdência privada oferecida pelos Bancos.</w:t>
      </w:r>
    </w:p>
    <w:p w:rsidR="00F07174" w:rsidRPr="000C2CCB" w:rsidRDefault="00F72B8B" w:rsidP="00F0717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ab/>
        <w:t xml:space="preserve">Na </w:t>
      </w:r>
      <w:r w:rsidR="00E87D92" w:rsidRPr="000C2CCB">
        <w:rPr>
          <w:rFonts w:ascii="Arial" w:hAnsi="Arial" w:cs="Arial"/>
          <w:szCs w:val="24"/>
        </w:rPr>
        <w:t>REFORMA TRABALHISTA</w:t>
      </w:r>
      <w:r w:rsidR="00F07174" w:rsidRPr="000C2CCB">
        <w:rPr>
          <w:rFonts w:ascii="Arial" w:hAnsi="Arial" w:cs="Arial"/>
          <w:szCs w:val="24"/>
        </w:rPr>
        <w:t xml:space="preserve"> </w:t>
      </w:r>
      <w:r w:rsidRPr="00AA0688">
        <w:rPr>
          <w:rFonts w:ascii="Arial" w:hAnsi="Arial" w:cs="Arial"/>
          <w:szCs w:val="24"/>
        </w:rPr>
        <w:t xml:space="preserve">o </w:t>
      </w:r>
      <w:r w:rsidR="00F07174" w:rsidRPr="00AA0688">
        <w:rPr>
          <w:rFonts w:ascii="Arial" w:hAnsi="Arial" w:cs="Arial"/>
          <w:bCs/>
          <w:szCs w:val="24"/>
        </w:rPr>
        <w:t xml:space="preserve">texto-base </w:t>
      </w:r>
      <w:r w:rsidR="002D60FB">
        <w:rPr>
          <w:rFonts w:ascii="Arial" w:hAnsi="Arial" w:cs="Arial"/>
          <w:bCs/>
          <w:szCs w:val="24"/>
        </w:rPr>
        <w:t>aprovado</w:t>
      </w:r>
      <w:r w:rsidR="00F07174" w:rsidRPr="000C2CCB">
        <w:rPr>
          <w:rFonts w:ascii="Arial" w:hAnsi="Arial" w:cs="Arial"/>
          <w:szCs w:val="24"/>
        </w:rPr>
        <w:t xml:space="preserve"> altera</w:t>
      </w:r>
      <w:r w:rsidR="002D60FB">
        <w:rPr>
          <w:rFonts w:ascii="Arial" w:hAnsi="Arial" w:cs="Arial"/>
          <w:szCs w:val="24"/>
        </w:rPr>
        <w:t xml:space="preserve"> substancialmente os dispositivos tutelares contidos n</w:t>
      </w:r>
      <w:r w:rsidR="00F07174" w:rsidRPr="000C2CCB">
        <w:rPr>
          <w:rFonts w:ascii="Arial" w:hAnsi="Arial" w:cs="Arial"/>
          <w:szCs w:val="24"/>
        </w:rPr>
        <w:t>a Consolidação das Leis do Trabalho (CLT)</w:t>
      </w:r>
      <w:r>
        <w:rPr>
          <w:rFonts w:ascii="Arial" w:hAnsi="Arial" w:cs="Arial"/>
          <w:szCs w:val="24"/>
        </w:rPr>
        <w:t xml:space="preserve">. Dentre </w:t>
      </w:r>
      <w:r w:rsidR="00977E0F">
        <w:rPr>
          <w:rFonts w:ascii="Arial" w:hAnsi="Arial" w:cs="Arial"/>
          <w:szCs w:val="24"/>
        </w:rPr>
        <w:t>as várias alterações</w:t>
      </w:r>
      <w:r w:rsidR="00E70212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977E0F">
        <w:rPr>
          <w:rFonts w:ascii="Arial" w:hAnsi="Arial" w:cs="Arial"/>
          <w:szCs w:val="24"/>
        </w:rPr>
        <w:t>perversas</w:t>
      </w:r>
      <w:r w:rsidR="002D60FB">
        <w:rPr>
          <w:rFonts w:ascii="Arial" w:hAnsi="Arial" w:cs="Arial"/>
          <w:szCs w:val="24"/>
        </w:rPr>
        <w:t>,</w:t>
      </w:r>
      <w:r w:rsidR="00977E0F">
        <w:rPr>
          <w:rFonts w:ascii="Arial" w:hAnsi="Arial" w:cs="Arial"/>
          <w:szCs w:val="24"/>
        </w:rPr>
        <w:t xml:space="preserve"> os sindica</w:t>
      </w:r>
      <w:r>
        <w:rPr>
          <w:rFonts w:ascii="Arial" w:hAnsi="Arial" w:cs="Arial"/>
          <w:szCs w:val="24"/>
        </w:rPr>
        <w:t xml:space="preserve">tos </w:t>
      </w:r>
      <w:r w:rsidR="00977E0F">
        <w:rPr>
          <w:rFonts w:ascii="Arial" w:hAnsi="Arial" w:cs="Arial"/>
          <w:szCs w:val="24"/>
        </w:rPr>
        <w:t>deixarão de</w:t>
      </w:r>
      <w:r w:rsidR="00F07174" w:rsidRPr="000C2CCB">
        <w:rPr>
          <w:rFonts w:ascii="Arial" w:hAnsi="Arial" w:cs="Arial"/>
          <w:szCs w:val="24"/>
        </w:rPr>
        <w:t xml:space="preserve"> auxiliar o trabalhador na rescisão trabalhista</w:t>
      </w:r>
      <w:r w:rsidR="00977E0F">
        <w:rPr>
          <w:rFonts w:ascii="Arial" w:hAnsi="Arial" w:cs="Arial"/>
          <w:szCs w:val="24"/>
        </w:rPr>
        <w:t>, ressalvando direitos descumpridos</w:t>
      </w:r>
      <w:r w:rsidR="00F07174" w:rsidRPr="000C2CCB">
        <w:rPr>
          <w:rFonts w:ascii="Arial" w:hAnsi="Arial" w:cs="Arial"/>
          <w:szCs w:val="24"/>
        </w:rPr>
        <w:t>. A contribuição sindical obrigatória é extinta.</w:t>
      </w:r>
      <w:r w:rsidR="00E70212">
        <w:rPr>
          <w:rFonts w:ascii="Arial" w:hAnsi="Arial" w:cs="Arial"/>
          <w:szCs w:val="24"/>
        </w:rPr>
        <w:t xml:space="preserve"> </w:t>
      </w:r>
      <w:r w:rsidR="00F07174" w:rsidRPr="000C2CCB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>s</w:t>
      </w:r>
      <w:r w:rsidR="00F07174" w:rsidRPr="000C2CCB">
        <w:rPr>
          <w:rFonts w:ascii="Arial" w:hAnsi="Arial" w:cs="Arial"/>
          <w:szCs w:val="24"/>
        </w:rPr>
        <w:t xml:space="preserve"> acordo</w:t>
      </w:r>
      <w:r>
        <w:rPr>
          <w:rFonts w:ascii="Arial" w:hAnsi="Arial" w:cs="Arial"/>
          <w:szCs w:val="24"/>
        </w:rPr>
        <w:t>s</w:t>
      </w:r>
      <w:r w:rsidR="00F07174" w:rsidRPr="000C2CCB">
        <w:rPr>
          <w:rFonts w:ascii="Arial" w:hAnsi="Arial" w:cs="Arial"/>
          <w:szCs w:val="24"/>
        </w:rPr>
        <w:t xml:space="preserve"> e a</w:t>
      </w:r>
      <w:r>
        <w:rPr>
          <w:rFonts w:ascii="Arial" w:hAnsi="Arial" w:cs="Arial"/>
          <w:szCs w:val="24"/>
        </w:rPr>
        <w:t>s</w:t>
      </w:r>
      <w:r w:rsidR="00F07174" w:rsidRPr="000C2CCB">
        <w:rPr>
          <w:rFonts w:ascii="Arial" w:hAnsi="Arial" w:cs="Arial"/>
          <w:szCs w:val="24"/>
        </w:rPr>
        <w:t xml:space="preserve"> convenç</w:t>
      </w:r>
      <w:r>
        <w:rPr>
          <w:rFonts w:ascii="Arial" w:hAnsi="Arial" w:cs="Arial"/>
          <w:szCs w:val="24"/>
        </w:rPr>
        <w:t>ões</w:t>
      </w:r>
      <w:r w:rsidR="00F07174" w:rsidRPr="000C2CCB">
        <w:rPr>
          <w:rFonts w:ascii="Arial" w:hAnsi="Arial" w:cs="Arial"/>
          <w:szCs w:val="24"/>
        </w:rPr>
        <w:t xml:space="preserve"> prevalecerão sobre a lei em</w:t>
      </w:r>
      <w:r w:rsidR="00567B7F">
        <w:rPr>
          <w:rFonts w:ascii="Arial" w:hAnsi="Arial" w:cs="Arial"/>
          <w:szCs w:val="24"/>
        </w:rPr>
        <w:t xml:space="preserve"> pelo menos</w:t>
      </w:r>
      <w:r w:rsidR="00F07174" w:rsidRPr="000C2CCB">
        <w:rPr>
          <w:rFonts w:ascii="Arial" w:hAnsi="Arial" w:cs="Arial"/>
          <w:szCs w:val="24"/>
        </w:rPr>
        <w:t xml:space="preserve"> 15 pontos </w:t>
      </w:r>
      <w:r w:rsidR="00E70212">
        <w:rPr>
          <w:rFonts w:ascii="Arial" w:hAnsi="Arial" w:cs="Arial"/>
          <w:szCs w:val="24"/>
        </w:rPr>
        <w:t>nodais</w:t>
      </w:r>
      <w:r w:rsidR="00F07174" w:rsidRPr="000C2CCB">
        <w:rPr>
          <w:rFonts w:ascii="Arial" w:hAnsi="Arial" w:cs="Arial"/>
          <w:szCs w:val="24"/>
        </w:rPr>
        <w:t>, como</w:t>
      </w:r>
      <w:r w:rsidR="00977E0F">
        <w:rPr>
          <w:rFonts w:ascii="Arial" w:hAnsi="Arial" w:cs="Arial"/>
          <w:szCs w:val="24"/>
        </w:rPr>
        <w:t xml:space="preserve">: </w:t>
      </w:r>
      <w:r w:rsidR="00F07174" w:rsidRPr="000C2CCB">
        <w:rPr>
          <w:rFonts w:ascii="Arial" w:hAnsi="Arial" w:cs="Arial"/>
          <w:szCs w:val="24"/>
        </w:rPr>
        <w:t>jornada de trabalho, banco de horas anual, intervalo de alimentação mínimo de meia hora, teletrabalho, regime de sobreaviso e trabalho intermitente. Poderão ser negociados</w:t>
      </w:r>
      <w:r w:rsidR="00567B7F">
        <w:rPr>
          <w:rFonts w:ascii="Arial" w:hAnsi="Arial" w:cs="Arial"/>
          <w:szCs w:val="24"/>
        </w:rPr>
        <w:t>,</w:t>
      </w:r>
      <w:r w:rsidR="00F07174" w:rsidRPr="000C2CCB">
        <w:rPr>
          <w:rFonts w:ascii="Arial" w:hAnsi="Arial" w:cs="Arial"/>
          <w:szCs w:val="24"/>
        </w:rPr>
        <w:t xml:space="preserve"> ainda</w:t>
      </w:r>
      <w:r w:rsidR="00567B7F">
        <w:rPr>
          <w:rFonts w:ascii="Arial" w:hAnsi="Arial" w:cs="Arial"/>
          <w:szCs w:val="24"/>
        </w:rPr>
        <w:t>,</w:t>
      </w:r>
      <w:r w:rsidR="00F07174" w:rsidRPr="000C2CCB">
        <w:rPr>
          <w:rFonts w:ascii="Arial" w:hAnsi="Arial" w:cs="Arial"/>
          <w:szCs w:val="24"/>
        </w:rPr>
        <w:t xml:space="preserve"> o enquadramento do grau de insalubridade e a prorrogação de jornada em ambientes insalubres, sem licença prévia do Ministério do Trabalho.</w:t>
      </w:r>
    </w:p>
    <w:p w:rsidR="00E70212" w:rsidRDefault="00FE46AB" w:rsidP="00F0717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São</w:t>
      </w:r>
      <w:r w:rsidR="00F72B8B" w:rsidRPr="000C2CCB">
        <w:rPr>
          <w:rFonts w:ascii="Arial" w:hAnsi="Arial" w:cs="Arial"/>
          <w:szCs w:val="24"/>
        </w:rPr>
        <w:t xml:space="preserve"> reformas</w:t>
      </w:r>
      <w:r w:rsidR="00E70212">
        <w:rPr>
          <w:rFonts w:ascii="Arial" w:hAnsi="Arial" w:cs="Arial"/>
          <w:szCs w:val="24"/>
        </w:rPr>
        <w:t>,</w:t>
      </w:r>
      <w:r w:rsidR="00977E0F">
        <w:rPr>
          <w:rFonts w:ascii="Arial" w:hAnsi="Arial" w:cs="Arial"/>
          <w:szCs w:val="24"/>
        </w:rPr>
        <w:t xml:space="preserve"> contraditoriamente</w:t>
      </w:r>
      <w:r w:rsidR="00E70212">
        <w:rPr>
          <w:rFonts w:ascii="Arial" w:hAnsi="Arial" w:cs="Arial"/>
          <w:szCs w:val="24"/>
        </w:rPr>
        <w:t>,</w:t>
      </w:r>
      <w:r w:rsidR="00F72B8B" w:rsidRPr="000C2CCB">
        <w:rPr>
          <w:rFonts w:ascii="Arial" w:hAnsi="Arial" w:cs="Arial"/>
          <w:szCs w:val="24"/>
        </w:rPr>
        <w:t xml:space="preserve"> recessivas</w:t>
      </w:r>
      <w:r w:rsidR="00977E0F">
        <w:rPr>
          <w:rFonts w:ascii="Arial" w:hAnsi="Arial" w:cs="Arial"/>
          <w:szCs w:val="24"/>
        </w:rPr>
        <w:t>,</w:t>
      </w:r>
      <w:r w:rsidR="00E70212">
        <w:rPr>
          <w:rFonts w:ascii="Arial" w:hAnsi="Arial" w:cs="Arial"/>
          <w:szCs w:val="24"/>
        </w:rPr>
        <w:t xml:space="preserve"> encomendadas pelo sistema financeiro,</w:t>
      </w:r>
      <w:r>
        <w:rPr>
          <w:rFonts w:ascii="Arial" w:hAnsi="Arial" w:cs="Arial"/>
          <w:szCs w:val="24"/>
        </w:rPr>
        <w:t xml:space="preserve"> pois</w:t>
      </w:r>
      <w:r w:rsidR="00E70212">
        <w:rPr>
          <w:rFonts w:ascii="Arial" w:hAnsi="Arial" w:cs="Arial"/>
          <w:szCs w:val="24"/>
        </w:rPr>
        <w:t xml:space="preserve"> alimentam o desemprego e</w:t>
      </w:r>
      <w:r w:rsidR="00F72B8B" w:rsidRPr="000C2CCB">
        <w:rPr>
          <w:rFonts w:ascii="Arial" w:hAnsi="Arial" w:cs="Arial"/>
          <w:szCs w:val="24"/>
        </w:rPr>
        <w:t xml:space="preserve"> estimulam o dessalariamento</w:t>
      </w:r>
      <w:r w:rsidR="00E70212">
        <w:rPr>
          <w:rFonts w:ascii="Arial" w:hAnsi="Arial" w:cs="Arial"/>
          <w:szCs w:val="24"/>
        </w:rPr>
        <w:t>. Visam, em suma, no futuro, derrubar os salários dos trabalhadores ativos</w:t>
      </w:r>
      <w:r w:rsidR="00F72B8B" w:rsidRPr="000C2CCB">
        <w:rPr>
          <w:rFonts w:ascii="Arial" w:hAnsi="Arial" w:cs="Arial"/>
          <w:szCs w:val="24"/>
        </w:rPr>
        <w:t>. Colher o desemprego significa</w:t>
      </w:r>
      <w:r w:rsidR="00E70212">
        <w:rPr>
          <w:rFonts w:ascii="Arial" w:hAnsi="Arial" w:cs="Arial"/>
          <w:szCs w:val="24"/>
        </w:rPr>
        <w:t>,</w:t>
      </w:r>
      <w:r w:rsidR="00F72B8B" w:rsidRPr="000C2CCB">
        <w:rPr>
          <w:rFonts w:ascii="Arial" w:hAnsi="Arial" w:cs="Arial"/>
          <w:szCs w:val="24"/>
        </w:rPr>
        <w:t xml:space="preserve"> </w:t>
      </w:r>
      <w:r w:rsidR="00E70212">
        <w:rPr>
          <w:rFonts w:ascii="Arial" w:hAnsi="Arial" w:cs="Arial"/>
          <w:szCs w:val="24"/>
        </w:rPr>
        <w:t xml:space="preserve">também, </w:t>
      </w:r>
      <w:r w:rsidR="00F72B8B" w:rsidRPr="000C2CCB">
        <w:rPr>
          <w:rFonts w:ascii="Arial" w:hAnsi="Arial" w:cs="Arial"/>
          <w:szCs w:val="24"/>
        </w:rPr>
        <w:t xml:space="preserve">reduzir o poder de pressão dos trabalhadores organizados. </w:t>
      </w:r>
    </w:p>
    <w:p w:rsidR="00F07174" w:rsidRPr="000C2CCB" w:rsidRDefault="00E70212" w:rsidP="00F0717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FE46AB">
        <w:rPr>
          <w:rFonts w:ascii="Arial" w:hAnsi="Arial" w:cs="Arial"/>
          <w:szCs w:val="24"/>
        </w:rPr>
        <w:t xml:space="preserve">Ainda </w:t>
      </w:r>
      <w:r w:rsidR="00977E0F">
        <w:rPr>
          <w:rFonts w:ascii="Arial" w:hAnsi="Arial" w:cs="Arial"/>
          <w:szCs w:val="24"/>
        </w:rPr>
        <w:t xml:space="preserve">que </w:t>
      </w:r>
      <w:r w:rsidR="00FE46AB">
        <w:rPr>
          <w:rFonts w:ascii="Arial" w:hAnsi="Arial" w:cs="Arial"/>
          <w:szCs w:val="24"/>
        </w:rPr>
        <w:t>não colocada na agenda política</w:t>
      </w:r>
      <w:r w:rsidR="00977E0F">
        <w:rPr>
          <w:rFonts w:ascii="Arial" w:hAnsi="Arial" w:cs="Arial"/>
          <w:szCs w:val="24"/>
        </w:rPr>
        <w:t>,</w:t>
      </w:r>
      <w:r w:rsidR="00FE46AB">
        <w:rPr>
          <w:rFonts w:ascii="Arial" w:hAnsi="Arial" w:cs="Arial"/>
          <w:szCs w:val="24"/>
        </w:rPr>
        <w:t xml:space="preserve"> na sequência virá a Reforma Sindical e os pontos </w:t>
      </w:r>
      <w:r w:rsidR="00977E0F">
        <w:rPr>
          <w:rFonts w:ascii="Arial" w:hAnsi="Arial" w:cs="Arial"/>
          <w:szCs w:val="24"/>
        </w:rPr>
        <w:t xml:space="preserve">que </w:t>
      </w:r>
      <w:r w:rsidR="00FE46AB">
        <w:rPr>
          <w:rFonts w:ascii="Arial" w:hAnsi="Arial" w:cs="Arial"/>
          <w:szCs w:val="24"/>
        </w:rPr>
        <w:t>certamente</w:t>
      </w:r>
      <w:r w:rsidR="00977E0F">
        <w:rPr>
          <w:rFonts w:ascii="Arial" w:hAnsi="Arial" w:cs="Arial"/>
          <w:szCs w:val="24"/>
        </w:rPr>
        <w:t xml:space="preserve"> serão colocados em debate, pelo andar da carruagem,</w:t>
      </w:r>
      <w:r w:rsidR="00FE46AB">
        <w:rPr>
          <w:rFonts w:ascii="Arial" w:hAnsi="Arial" w:cs="Arial"/>
          <w:szCs w:val="24"/>
        </w:rPr>
        <w:t xml:space="preserve"> não se diferenciarão da pauta </w:t>
      </w:r>
      <w:r w:rsidR="00567B7F">
        <w:rPr>
          <w:rFonts w:ascii="Arial" w:hAnsi="Arial" w:cs="Arial"/>
          <w:szCs w:val="24"/>
        </w:rPr>
        <w:t xml:space="preserve">que foi </w:t>
      </w:r>
      <w:r w:rsidR="00FE46AB">
        <w:rPr>
          <w:rFonts w:ascii="Arial" w:hAnsi="Arial" w:cs="Arial"/>
          <w:szCs w:val="24"/>
        </w:rPr>
        <w:t>debatida</w:t>
      </w:r>
      <w:r w:rsidR="00567B7F">
        <w:rPr>
          <w:rFonts w:ascii="Arial" w:hAnsi="Arial" w:cs="Arial"/>
          <w:szCs w:val="24"/>
        </w:rPr>
        <w:t>,</w:t>
      </w:r>
      <w:r w:rsidR="00FE46AB">
        <w:rPr>
          <w:rFonts w:ascii="Arial" w:hAnsi="Arial" w:cs="Arial"/>
          <w:szCs w:val="24"/>
        </w:rPr>
        <w:t xml:space="preserve"> em</w:t>
      </w:r>
      <w:r w:rsidR="00F07174" w:rsidRPr="000C2CCB">
        <w:rPr>
          <w:rFonts w:ascii="Arial" w:hAnsi="Arial" w:cs="Arial"/>
          <w:szCs w:val="24"/>
        </w:rPr>
        <w:t xml:space="preserve"> 2007</w:t>
      </w:r>
      <w:r>
        <w:rPr>
          <w:rFonts w:ascii="Arial" w:hAnsi="Arial" w:cs="Arial"/>
          <w:szCs w:val="24"/>
        </w:rPr>
        <w:t>,</w:t>
      </w:r>
      <w:r w:rsidR="00F07174" w:rsidRPr="000C2CCB">
        <w:rPr>
          <w:rFonts w:ascii="Arial" w:hAnsi="Arial" w:cs="Arial"/>
          <w:szCs w:val="24"/>
        </w:rPr>
        <w:t xml:space="preserve"> </w:t>
      </w:r>
      <w:r w:rsidR="00FE46AB">
        <w:rPr>
          <w:rFonts w:ascii="Arial" w:hAnsi="Arial" w:cs="Arial"/>
          <w:szCs w:val="24"/>
        </w:rPr>
        <w:t>no</w:t>
      </w:r>
      <w:r w:rsidR="00F07174" w:rsidRPr="000C2CCB">
        <w:rPr>
          <w:rFonts w:ascii="Arial" w:hAnsi="Arial" w:cs="Arial"/>
          <w:szCs w:val="24"/>
        </w:rPr>
        <w:t xml:space="preserve"> fórum nacional do trabalho e </w:t>
      </w:r>
      <w:r>
        <w:rPr>
          <w:rFonts w:ascii="Arial" w:hAnsi="Arial" w:cs="Arial"/>
          <w:szCs w:val="24"/>
        </w:rPr>
        <w:t xml:space="preserve">de </w:t>
      </w:r>
      <w:r w:rsidR="00F07174" w:rsidRPr="000C2CCB">
        <w:rPr>
          <w:rFonts w:ascii="Arial" w:hAnsi="Arial" w:cs="Arial"/>
          <w:szCs w:val="24"/>
        </w:rPr>
        <w:t>reforma sindical</w:t>
      </w:r>
      <w:r w:rsidR="00FE46AB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Ressalte-se que a</w:t>
      </w:r>
      <w:r w:rsidR="00FE46AB">
        <w:rPr>
          <w:rFonts w:ascii="Arial" w:hAnsi="Arial" w:cs="Arial"/>
          <w:szCs w:val="24"/>
        </w:rPr>
        <w:t xml:space="preserve"> p</w:t>
      </w:r>
      <w:r w:rsidR="00F07174" w:rsidRPr="000C2CCB">
        <w:rPr>
          <w:rFonts w:ascii="Arial" w:hAnsi="Arial" w:cs="Arial"/>
          <w:szCs w:val="24"/>
        </w:rPr>
        <w:t xml:space="preserve">roposta de  pacto </w:t>
      </w:r>
      <w:r w:rsidR="00FE46AB">
        <w:rPr>
          <w:rFonts w:ascii="Arial" w:hAnsi="Arial" w:cs="Arial"/>
          <w:szCs w:val="24"/>
        </w:rPr>
        <w:t>sofria</w:t>
      </w:r>
      <w:r w:rsidR="00977E0F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naquela época</w:t>
      </w:r>
      <w:r w:rsidR="00977E0F">
        <w:rPr>
          <w:rFonts w:ascii="Arial" w:hAnsi="Arial" w:cs="Arial"/>
          <w:szCs w:val="24"/>
        </w:rPr>
        <w:t>,</w:t>
      </w:r>
      <w:r w:rsidR="00FE46AB">
        <w:rPr>
          <w:rFonts w:ascii="Arial" w:hAnsi="Arial" w:cs="Arial"/>
          <w:szCs w:val="24"/>
        </w:rPr>
        <w:t xml:space="preserve"> </w:t>
      </w:r>
      <w:r w:rsidR="00F07174" w:rsidRPr="000C2CCB">
        <w:rPr>
          <w:rFonts w:ascii="Arial" w:hAnsi="Arial" w:cs="Arial"/>
          <w:szCs w:val="24"/>
        </w:rPr>
        <w:t xml:space="preserve">pressões do capital internacional e </w:t>
      </w:r>
      <w:r w:rsidR="00977E0F">
        <w:rPr>
          <w:rFonts w:ascii="Arial" w:hAnsi="Arial" w:cs="Arial"/>
          <w:szCs w:val="24"/>
        </w:rPr>
        <w:t xml:space="preserve">dos </w:t>
      </w:r>
      <w:r w:rsidR="00F07174" w:rsidRPr="000C2CCB">
        <w:rPr>
          <w:rFonts w:ascii="Arial" w:hAnsi="Arial" w:cs="Arial"/>
          <w:szCs w:val="24"/>
        </w:rPr>
        <w:t>grandes oligopólios estrangeiros.</w:t>
      </w:r>
      <w:r w:rsidR="00FE46AB">
        <w:rPr>
          <w:rFonts w:ascii="Arial" w:hAnsi="Arial" w:cs="Arial"/>
          <w:szCs w:val="24"/>
        </w:rPr>
        <w:t xml:space="preserve"> São eles:</w:t>
      </w:r>
    </w:p>
    <w:p w:rsidR="00F07174" w:rsidRPr="000C2CCB" w:rsidRDefault="00F07174" w:rsidP="00FE46AB">
      <w:pPr>
        <w:contextualSpacing/>
        <w:rPr>
          <w:rFonts w:ascii="Arial" w:hAnsi="Arial" w:cs="Arial"/>
          <w:szCs w:val="24"/>
        </w:rPr>
      </w:pPr>
      <w:r w:rsidRPr="000C2CCB">
        <w:rPr>
          <w:rFonts w:ascii="Arial" w:hAnsi="Arial" w:cs="Arial"/>
          <w:szCs w:val="24"/>
        </w:rPr>
        <w:t>1) Reconhecimento das centrais sindicais</w:t>
      </w:r>
      <w:r w:rsidR="00FE46AB">
        <w:rPr>
          <w:rFonts w:ascii="Arial" w:hAnsi="Arial" w:cs="Arial"/>
          <w:szCs w:val="24"/>
        </w:rPr>
        <w:t>, mas</w:t>
      </w:r>
      <w:r w:rsidRPr="000C2CCB">
        <w:rPr>
          <w:rFonts w:ascii="Arial" w:hAnsi="Arial" w:cs="Arial"/>
          <w:szCs w:val="24"/>
        </w:rPr>
        <w:t xml:space="preserve"> atrela</w:t>
      </w:r>
      <w:r w:rsidR="00FE46AB">
        <w:rPr>
          <w:rFonts w:ascii="Arial" w:hAnsi="Arial" w:cs="Arial"/>
          <w:szCs w:val="24"/>
        </w:rPr>
        <w:t>das do ponto de vista de sua sustentação financeira</w:t>
      </w:r>
      <w:r w:rsidRPr="000C2CCB">
        <w:rPr>
          <w:rFonts w:ascii="Arial" w:hAnsi="Arial" w:cs="Arial"/>
          <w:szCs w:val="24"/>
        </w:rPr>
        <w:t>.</w:t>
      </w:r>
    </w:p>
    <w:p w:rsidR="00F07174" w:rsidRPr="000C2CCB" w:rsidRDefault="00F07174" w:rsidP="00FE46AB">
      <w:pPr>
        <w:contextualSpacing/>
        <w:rPr>
          <w:rFonts w:ascii="Arial" w:hAnsi="Arial" w:cs="Arial"/>
          <w:szCs w:val="24"/>
        </w:rPr>
      </w:pPr>
      <w:r w:rsidRPr="000C2CCB">
        <w:rPr>
          <w:rFonts w:ascii="Arial" w:hAnsi="Arial" w:cs="Arial"/>
          <w:szCs w:val="24"/>
        </w:rPr>
        <w:t xml:space="preserve">2) </w:t>
      </w:r>
      <w:r w:rsidR="00E70212">
        <w:rPr>
          <w:rFonts w:ascii="Arial" w:hAnsi="Arial" w:cs="Arial"/>
          <w:szCs w:val="24"/>
        </w:rPr>
        <w:t>T</w:t>
      </w:r>
      <w:r w:rsidRPr="000C2CCB">
        <w:rPr>
          <w:rFonts w:ascii="Arial" w:hAnsi="Arial" w:cs="Arial"/>
          <w:szCs w:val="24"/>
        </w:rPr>
        <w:t xml:space="preserve">ransição para o pluralismo sindical. </w:t>
      </w:r>
    </w:p>
    <w:p w:rsidR="00F07174" w:rsidRPr="000C2CCB" w:rsidRDefault="00F07174" w:rsidP="00FE46AB">
      <w:pPr>
        <w:contextualSpacing/>
        <w:rPr>
          <w:rFonts w:ascii="Arial" w:hAnsi="Arial" w:cs="Arial"/>
          <w:szCs w:val="24"/>
        </w:rPr>
      </w:pPr>
      <w:r w:rsidRPr="000C2CCB">
        <w:rPr>
          <w:rFonts w:ascii="Arial" w:hAnsi="Arial" w:cs="Arial"/>
          <w:szCs w:val="24"/>
        </w:rPr>
        <w:t>3) Sindicato por ramo ou setor econômico ou sindicato por empresa.</w:t>
      </w:r>
    </w:p>
    <w:p w:rsidR="00E87D92" w:rsidRPr="000C2CCB" w:rsidRDefault="00F07174" w:rsidP="00FE46AB">
      <w:pPr>
        <w:contextualSpacing/>
        <w:rPr>
          <w:rFonts w:ascii="Arial" w:hAnsi="Arial" w:cs="Arial"/>
          <w:szCs w:val="24"/>
        </w:rPr>
      </w:pPr>
      <w:r w:rsidRPr="000C2CCB">
        <w:rPr>
          <w:rFonts w:ascii="Arial" w:hAnsi="Arial" w:cs="Arial"/>
          <w:szCs w:val="24"/>
        </w:rPr>
        <w:t>4) Conselho Nacional do Trabalho: a volta da velha Comissão de Enquadramento Sindical</w:t>
      </w:r>
    </w:p>
    <w:p w:rsidR="00F07174" w:rsidRPr="000C2CCB" w:rsidRDefault="00F07174" w:rsidP="00FE46AB">
      <w:pPr>
        <w:contextualSpacing/>
        <w:rPr>
          <w:rFonts w:ascii="Arial" w:hAnsi="Arial" w:cs="Arial"/>
          <w:szCs w:val="24"/>
        </w:rPr>
      </w:pPr>
      <w:r w:rsidRPr="000C2CCB">
        <w:rPr>
          <w:rFonts w:ascii="Arial" w:hAnsi="Arial" w:cs="Arial"/>
          <w:szCs w:val="24"/>
        </w:rPr>
        <w:t xml:space="preserve">5) </w:t>
      </w:r>
      <w:r w:rsidR="00FE46AB">
        <w:rPr>
          <w:rFonts w:ascii="Arial" w:hAnsi="Arial" w:cs="Arial"/>
          <w:szCs w:val="24"/>
        </w:rPr>
        <w:t>Redução da s</w:t>
      </w:r>
      <w:r w:rsidRPr="000C2CCB">
        <w:rPr>
          <w:rFonts w:ascii="Arial" w:hAnsi="Arial" w:cs="Arial"/>
          <w:szCs w:val="24"/>
        </w:rPr>
        <w:t>ustentação financeira dos sindicatos.</w:t>
      </w:r>
    </w:p>
    <w:p w:rsidR="00F07174" w:rsidRPr="000C2CCB" w:rsidRDefault="00E70212" w:rsidP="00FE46AB">
      <w:pPr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6)</w:t>
      </w:r>
      <w:r w:rsidR="00F07174" w:rsidRPr="000C2CCB">
        <w:rPr>
          <w:rFonts w:ascii="Arial" w:hAnsi="Arial" w:cs="Arial"/>
          <w:szCs w:val="24"/>
        </w:rPr>
        <w:t xml:space="preserve"> Flexibilização Disfarçada</w:t>
      </w:r>
      <w:r w:rsidR="00FE46AB">
        <w:rPr>
          <w:rFonts w:ascii="Arial" w:hAnsi="Arial" w:cs="Arial"/>
          <w:szCs w:val="24"/>
        </w:rPr>
        <w:t xml:space="preserve"> pelo</w:t>
      </w:r>
      <w:r w:rsidR="00F07174" w:rsidRPr="000C2CCB">
        <w:rPr>
          <w:rFonts w:ascii="Arial" w:hAnsi="Arial" w:cs="Arial"/>
          <w:szCs w:val="24"/>
        </w:rPr>
        <w:t xml:space="preserve"> engodo da “auto-composição dos conflitos”</w:t>
      </w:r>
    </w:p>
    <w:p w:rsidR="00F07174" w:rsidRPr="000C2CCB" w:rsidRDefault="00F07174" w:rsidP="00FE46AB">
      <w:pPr>
        <w:contextualSpacing/>
        <w:rPr>
          <w:rFonts w:ascii="Arial" w:hAnsi="Arial" w:cs="Arial"/>
          <w:szCs w:val="24"/>
        </w:rPr>
      </w:pPr>
      <w:r w:rsidRPr="000C2CCB">
        <w:rPr>
          <w:rFonts w:ascii="Arial" w:hAnsi="Arial" w:cs="Arial"/>
          <w:szCs w:val="24"/>
        </w:rPr>
        <w:t>7) Mediação e Arbitragem:  privatização do poder normativo da Justiça do Trabalho (modelo americano):</w:t>
      </w:r>
    </w:p>
    <w:p w:rsidR="00F07174" w:rsidRPr="000C2CCB" w:rsidRDefault="00F07174" w:rsidP="00FE46AB">
      <w:pPr>
        <w:contextualSpacing/>
        <w:rPr>
          <w:rFonts w:ascii="Arial" w:hAnsi="Arial" w:cs="Arial"/>
          <w:szCs w:val="24"/>
        </w:rPr>
      </w:pPr>
      <w:r w:rsidRPr="000C2CCB">
        <w:rPr>
          <w:rFonts w:ascii="Arial" w:hAnsi="Arial" w:cs="Arial"/>
          <w:szCs w:val="24"/>
        </w:rPr>
        <w:t>8) Vigência de 3 anos para os acordos coletivos: fim do conceito de data-base.</w:t>
      </w:r>
    </w:p>
    <w:p w:rsidR="00F07174" w:rsidRPr="000C2CCB" w:rsidRDefault="00977E0F" w:rsidP="00FE46AB">
      <w:pPr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9)</w:t>
      </w:r>
      <w:r w:rsidR="00F07174" w:rsidRPr="000C2CCB">
        <w:rPr>
          <w:rFonts w:ascii="Arial" w:hAnsi="Arial" w:cs="Arial"/>
          <w:szCs w:val="24"/>
        </w:rPr>
        <w:t xml:space="preserve"> </w:t>
      </w:r>
      <w:r w:rsidR="00E70212">
        <w:rPr>
          <w:rFonts w:ascii="Arial" w:hAnsi="Arial" w:cs="Arial"/>
          <w:szCs w:val="24"/>
        </w:rPr>
        <w:t>F</w:t>
      </w:r>
      <w:r w:rsidR="00F07174" w:rsidRPr="000C2CCB">
        <w:rPr>
          <w:rFonts w:ascii="Arial" w:hAnsi="Arial" w:cs="Arial"/>
          <w:szCs w:val="24"/>
        </w:rPr>
        <w:t>im da ultratividade da vigência das cláusulas</w:t>
      </w:r>
      <w:r>
        <w:rPr>
          <w:rFonts w:ascii="Arial" w:hAnsi="Arial" w:cs="Arial"/>
          <w:szCs w:val="24"/>
        </w:rPr>
        <w:t xml:space="preserve">: manutenção de cláusulas acordadas </w:t>
      </w:r>
      <w:r w:rsidR="00E70212">
        <w:rPr>
          <w:rFonts w:ascii="Arial" w:hAnsi="Arial" w:cs="Arial"/>
          <w:szCs w:val="24"/>
        </w:rPr>
        <w:t>enquanto não substituídas por nova</w:t>
      </w:r>
      <w:r>
        <w:rPr>
          <w:rFonts w:ascii="Arial" w:hAnsi="Arial" w:cs="Arial"/>
          <w:szCs w:val="24"/>
        </w:rPr>
        <w:t xml:space="preserve"> convenção ou acordo </w:t>
      </w:r>
      <w:r w:rsidR="00E70212">
        <w:rPr>
          <w:rFonts w:ascii="Arial" w:hAnsi="Arial" w:cs="Arial"/>
          <w:szCs w:val="24"/>
        </w:rPr>
        <w:t>coletivo</w:t>
      </w:r>
      <w:r w:rsidR="00F07174" w:rsidRPr="000C2CCB">
        <w:rPr>
          <w:rFonts w:ascii="Arial" w:hAnsi="Arial" w:cs="Arial"/>
          <w:szCs w:val="24"/>
        </w:rPr>
        <w:t>.</w:t>
      </w:r>
    </w:p>
    <w:p w:rsidR="00F07174" w:rsidRPr="000C2CCB" w:rsidRDefault="00F07174" w:rsidP="00FE46AB">
      <w:pPr>
        <w:contextualSpacing/>
        <w:rPr>
          <w:rFonts w:ascii="Arial" w:hAnsi="Arial" w:cs="Arial"/>
          <w:szCs w:val="24"/>
        </w:rPr>
      </w:pPr>
      <w:r w:rsidRPr="000C2CCB">
        <w:rPr>
          <w:rFonts w:ascii="Arial" w:hAnsi="Arial" w:cs="Arial"/>
          <w:szCs w:val="24"/>
        </w:rPr>
        <w:t>10) Limitações ao direito de greve.</w:t>
      </w:r>
    </w:p>
    <w:p w:rsidR="00F07174" w:rsidRDefault="00E70212" w:rsidP="00FE46AB">
      <w:pPr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11) P</w:t>
      </w:r>
      <w:r w:rsidR="00F07174" w:rsidRPr="000C2CCB">
        <w:rPr>
          <w:rFonts w:ascii="Arial" w:hAnsi="Arial" w:cs="Arial"/>
          <w:szCs w:val="24"/>
        </w:rPr>
        <w:t>revalência d</w:t>
      </w:r>
      <w:r>
        <w:rPr>
          <w:rFonts w:ascii="Arial" w:hAnsi="Arial" w:cs="Arial"/>
          <w:szCs w:val="24"/>
        </w:rPr>
        <w:t>os</w:t>
      </w:r>
      <w:r w:rsidR="00F07174" w:rsidRPr="000C2CCB">
        <w:rPr>
          <w:rFonts w:ascii="Arial" w:hAnsi="Arial" w:cs="Arial"/>
          <w:szCs w:val="24"/>
        </w:rPr>
        <w:t xml:space="preserve"> acordos </w:t>
      </w:r>
      <w:r>
        <w:rPr>
          <w:rFonts w:ascii="Arial" w:hAnsi="Arial" w:cs="Arial"/>
          <w:szCs w:val="24"/>
        </w:rPr>
        <w:t xml:space="preserve">de âmbito </w:t>
      </w:r>
      <w:r w:rsidR="00F07174" w:rsidRPr="000C2CCB">
        <w:rPr>
          <w:rFonts w:ascii="Arial" w:hAnsi="Arial" w:cs="Arial"/>
          <w:szCs w:val="24"/>
        </w:rPr>
        <w:t>naciona</w:t>
      </w:r>
      <w:r>
        <w:rPr>
          <w:rFonts w:ascii="Arial" w:hAnsi="Arial" w:cs="Arial"/>
          <w:szCs w:val="24"/>
        </w:rPr>
        <w:t>l</w:t>
      </w:r>
      <w:r w:rsidR="00FE46AB">
        <w:rPr>
          <w:rFonts w:ascii="Arial" w:hAnsi="Arial" w:cs="Arial"/>
          <w:szCs w:val="24"/>
        </w:rPr>
        <w:t>, consagrando a</w:t>
      </w:r>
      <w:r w:rsidR="00F07174" w:rsidRPr="000C2CCB">
        <w:rPr>
          <w:rFonts w:ascii="Arial" w:hAnsi="Arial" w:cs="Arial"/>
          <w:szCs w:val="24"/>
        </w:rPr>
        <w:t xml:space="preserve"> abrangência</w:t>
      </w:r>
      <w:r w:rsidR="00FE46AB">
        <w:rPr>
          <w:rFonts w:ascii="Arial" w:hAnsi="Arial" w:cs="Arial"/>
          <w:szCs w:val="24"/>
        </w:rPr>
        <w:t xml:space="preserve"> por</w:t>
      </w:r>
      <w:r w:rsidR="00F07174" w:rsidRPr="000C2CCB">
        <w:rPr>
          <w:rFonts w:ascii="Arial" w:hAnsi="Arial" w:cs="Arial"/>
          <w:szCs w:val="24"/>
        </w:rPr>
        <w:t xml:space="preserve"> sindicatos nacionais ou orgânicos</w:t>
      </w:r>
      <w:r w:rsidR="00FE46AB">
        <w:rPr>
          <w:rFonts w:ascii="Arial" w:hAnsi="Arial" w:cs="Arial"/>
          <w:szCs w:val="24"/>
        </w:rPr>
        <w:t>.</w:t>
      </w:r>
    </w:p>
    <w:p w:rsidR="00FE46AB" w:rsidRDefault="00FE46AB" w:rsidP="00FE46AB">
      <w:pPr>
        <w:contextualSpacing/>
        <w:rPr>
          <w:rFonts w:ascii="Arial" w:hAnsi="Arial" w:cs="Arial"/>
          <w:szCs w:val="24"/>
        </w:rPr>
      </w:pPr>
    </w:p>
    <w:p w:rsidR="00F5305D" w:rsidRDefault="00FE46AB" w:rsidP="00F07174">
      <w:pPr>
        <w:contextualSpacing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ab/>
        <w:t>Sem proteção contra a dispensa imotivada ou arbitrária</w:t>
      </w:r>
      <w:r w:rsidR="00977E0F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 pauta que será imposta por conta d</w:t>
      </w:r>
      <w:r w:rsidR="004A0D0A">
        <w:rPr>
          <w:rFonts w:ascii="Arial" w:hAnsi="Arial" w:cs="Arial"/>
          <w:szCs w:val="24"/>
        </w:rPr>
        <w:t xml:space="preserve">a reforma da estrutura sindical, </w:t>
      </w:r>
      <w:r>
        <w:rPr>
          <w:rFonts w:ascii="Arial" w:hAnsi="Arial" w:cs="Arial"/>
          <w:szCs w:val="24"/>
        </w:rPr>
        <w:t xml:space="preserve">pegará </w:t>
      </w:r>
      <w:r w:rsidR="00977E0F">
        <w:rPr>
          <w:rFonts w:ascii="Arial" w:hAnsi="Arial" w:cs="Arial"/>
          <w:szCs w:val="24"/>
        </w:rPr>
        <w:t>um</w:t>
      </w:r>
      <w:r>
        <w:rPr>
          <w:rFonts w:ascii="Arial" w:hAnsi="Arial" w:cs="Arial"/>
          <w:szCs w:val="24"/>
        </w:rPr>
        <w:t xml:space="preserve"> sindicalismo ainda não recuperado</w:t>
      </w:r>
      <w:r w:rsidR="004A0D0A">
        <w:rPr>
          <w:rFonts w:ascii="Arial" w:hAnsi="Arial" w:cs="Arial"/>
          <w:szCs w:val="24"/>
        </w:rPr>
        <w:t>, totalmente,</w:t>
      </w:r>
      <w:r>
        <w:rPr>
          <w:rFonts w:ascii="Arial" w:hAnsi="Arial" w:cs="Arial"/>
          <w:szCs w:val="24"/>
        </w:rPr>
        <w:t xml:space="preserve"> </w:t>
      </w:r>
      <w:r w:rsidR="00F5305D">
        <w:rPr>
          <w:rFonts w:ascii="Arial" w:hAnsi="Arial" w:cs="Arial"/>
          <w:szCs w:val="24"/>
        </w:rPr>
        <w:t>das</w:t>
      </w:r>
      <w:r w:rsidR="00F07174" w:rsidRPr="00FE46AB">
        <w:rPr>
          <w:rFonts w:ascii="Arial" w:hAnsi="Arial" w:cs="Arial"/>
          <w:bCs/>
          <w:szCs w:val="24"/>
        </w:rPr>
        <w:t xml:space="preserve"> intervenções</w:t>
      </w:r>
      <w:r w:rsidR="004A0D0A">
        <w:rPr>
          <w:rFonts w:ascii="Arial" w:hAnsi="Arial" w:cs="Arial"/>
          <w:bCs/>
          <w:szCs w:val="24"/>
        </w:rPr>
        <w:t xml:space="preserve"> e desarticulações promovidas n</w:t>
      </w:r>
      <w:r w:rsidR="00F5305D">
        <w:rPr>
          <w:rFonts w:ascii="Arial" w:hAnsi="Arial" w:cs="Arial"/>
          <w:bCs/>
          <w:szCs w:val="24"/>
        </w:rPr>
        <w:t xml:space="preserve">o período da ditadura militar. </w:t>
      </w:r>
    </w:p>
    <w:p w:rsidR="004A0D0A" w:rsidRPr="00FE46AB" w:rsidRDefault="004A0D0A" w:rsidP="00F07174">
      <w:pPr>
        <w:contextualSpacing/>
        <w:rPr>
          <w:rFonts w:ascii="Arial" w:hAnsi="Arial" w:cs="Arial"/>
          <w:bCs/>
          <w:szCs w:val="24"/>
        </w:rPr>
      </w:pPr>
    </w:p>
    <w:p w:rsidR="00F07174" w:rsidRDefault="00F5305D" w:rsidP="00F07174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 w:rsidR="00977E0F">
        <w:rPr>
          <w:rFonts w:ascii="Arial" w:hAnsi="Arial" w:cs="Arial"/>
          <w:bCs/>
          <w:szCs w:val="24"/>
        </w:rPr>
        <w:t>Deve ser dito,</w:t>
      </w:r>
      <w:r w:rsidR="00567B7F">
        <w:rPr>
          <w:rFonts w:ascii="Arial" w:hAnsi="Arial" w:cs="Arial"/>
          <w:bCs/>
          <w:szCs w:val="24"/>
        </w:rPr>
        <w:t xml:space="preserve"> por fim</w:t>
      </w:r>
      <w:r w:rsidR="00977E0F">
        <w:rPr>
          <w:rFonts w:ascii="Arial" w:hAnsi="Arial" w:cs="Arial"/>
          <w:bCs/>
          <w:szCs w:val="24"/>
        </w:rPr>
        <w:t>, que n</w:t>
      </w:r>
      <w:r w:rsidR="00F07174" w:rsidRPr="00FE46AB">
        <w:rPr>
          <w:rFonts w:ascii="Arial" w:hAnsi="Arial" w:cs="Arial"/>
          <w:bCs/>
          <w:szCs w:val="24"/>
        </w:rPr>
        <w:t>o momento em que a sociedade brasileira submergia na irracionalidade social do capitalismo neoliberal</w:t>
      </w:r>
      <w:r w:rsidR="00977E0F">
        <w:rPr>
          <w:rFonts w:ascii="Arial" w:hAnsi="Arial" w:cs="Arial"/>
          <w:bCs/>
          <w:szCs w:val="24"/>
        </w:rPr>
        <w:t xml:space="preserve">, </w:t>
      </w:r>
      <w:r w:rsidR="00F07174" w:rsidRPr="00FE46AB">
        <w:rPr>
          <w:rFonts w:ascii="Arial" w:hAnsi="Arial" w:cs="Arial"/>
          <w:bCs/>
          <w:szCs w:val="24"/>
        </w:rPr>
        <w:t>com a ampliação do trabalho precário</w:t>
      </w:r>
      <w:r w:rsidR="004A0D0A">
        <w:rPr>
          <w:rFonts w:ascii="Arial" w:hAnsi="Arial" w:cs="Arial"/>
          <w:bCs/>
          <w:szCs w:val="24"/>
        </w:rPr>
        <w:t xml:space="preserve"> e</w:t>
      </w:r>
      <w:r w:rsidR="00F07174" w:rsidRPr="00FE46AB">
        <w:rPr>
          <w:rFonts w:ascii="Arial" w:hAnsi="Arial" w:cs="Arial"/>
          <w:bCs/>
          <w:szCs w:val="24"/>
        </w:rPr>
        <w:t xml:space="preserve"> não organizado</w:t>
      </w:r>
      <w:r w:rsidR="00977E0F">
        <w:rPr>
          <w:rFonts w:ascii="Arial" w:hAnsi="Arial" w:cs="Arial"/>
          <w:bCs/>
          <w:szCs w:val="24"/>
        </w:rPr>
        <w:t>,</w:t>
      </w:r>
      <w:r w:rsidR="00F07174" w:rsidRPr="00FE46AB">
        <w:rPr>
          <w:rFonts w:ascii="Arial" w:hAnsi="Arial" w:cs="Arial"/>
          <w:bCs/>
          <w:szCs w:val="24"/>
        </w:rPr>
        <w:t xml:space="preserve"> o sindicalismo </w:t>
      </w:r>
      <w:r>
        <w:rPr>
          <w:rFonts w:ascii="Arial" w:hAnsi="Arial" w:cs="Arial"/>
          <w:bCs/>
          <w:szCs w:val="24"/>
        </w:rPr>
        <w:t xml:space="preserve">brasileiro </w:t>
      </w:r>
      <w:r w:rsidR="00F07174" w:rsidRPr="00FE46AB">
        <w:rPr>
          <w:rFonts w:ascii="Arial" w:hAnsi="Arial" w:cs="Arial"/>
          <w:bCs/>
          <w:szCs w:val="24"/>
        </w:rPr>
        <w:t xml:space="preserve">tendeu a se fechar em si, buscando, antes de tudo, se preservar como corporação social. </w:t>
      </w:r>
    </w:p>
    <w:p w:rsidR="00F07174" w:rsidRPr="00FE46AB" w:rsidRDefault="00F5305D" w:rsidP="00F07174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  <w:t xml:space="preserve">O caminho </w:t>
      </w:r>
      <w:r w:rsidR="00977E0F">
        <w:rPr>
          <w:rFonts w:ascii="Arial" w:hAnsi="Arial" w:cs="Arial"/>
          <w:bCs/>
          <w:szCs w:val="24"/>
        </w:rPr>
        <w:t xml:space="preserve">foi o </w:t>
      </w:r>
      <w:r>
        <w:rPr>
          <w:rFonts w:ascii="Arial" w:hAnsi="Arial" w:cs="Arial"/>
          <w:bCs/>
          <w:szCs w:val="24"/>
        </w:rPr>
        <w:t>do</w:t>
      </w:r>
      <w:r w:rsidR="00F07174" w:rsidRPr="00FE46AB">
        <w:rPr>
          <w:rFonts w:ascii="Arial" w:hAnsi="Arial" w:cs="Arial"/>
          <w:bCs/>
          <w:szCs w:val="24"/>
        </w:rPr>
        <w:t xml:space="preserve"> menor esforço da part</w:t>
      </w:r>
      <w:r>
        <w:rPr>
          <w:rFonts w:ascii="Arial" w:hAnsi="Arial" w:cs="Arial"/>
          <w:bCs/>
          <w:szCs w:val="24"/>
        </w:rPr>
        <w:t>icipação e do não confronto com</w:t>
      </w:r>
      <w:r w:rsidR="00F07174" w:rsidRPr="00FE46AB">
        <w:rPr>
          <w:rFonts w:ascii="Arial" w:hAnsi="Arial" w:cs="Arial"/>
          <w:bCs/>
          <w:szCs w:val="24"/>
        </w:rPr>
        <w:t xml:space="preserve"> a política e cultura do capital, renunciando-se à luta contra </w:t>
      </w:r>
      <w:r w:rsidR="00977E0F">
        <w:rPr>
          <w:rFonts w:ascii="Arial" w:hAnsi="Arial" w:cs="Arial"/>
          <w:bCs/>
          <w:szCs w:val="24"/>
        </w:rPr>
        <w:t xml:space="preserve">sua </w:t>
      </w:r>
      <w:r w:rsidR="00F07174" w:rsidRPr="00FE46AB">
        <w:rPr>
          <w:rFonts w:ascii="Arial" w:hAnsi="Arial" w:cs="Arial"/>
          <w:bCs/>
          <w:szCs w:val="24"/>
        </w:rPr>
        <w:t>hegem</w:t>
      </w:r>
      <w:r>
        <w:rPr>
          <w:rFonts w:ascii="Arial" w:hAnsi="Arial" w:cs="Arial"/>
          <w:bCs/>
          <w:szCs w:val="24"/>
        </w:rPr>
        <w:t>onia.</w:t>
      </w:r>
      <w:r w:rsidR="00F07174" w:rsidRPr="00FE46AB">
        <w:rPr>
          <w:rFonts w:ascii="Arial" w:hAnsi="Arial" w:cs="Arial"/>
          <w:bCs/>
          <w:szCs w:val="24"/>
        </w:rPr>
        <w:t xml:space="preserve"> Em torno da velha estrutura sindical varguista germinou uma nova cultura corporativa não mais de estado</w:t>
      </w:r>
      <w:r>
        <w:rPr>
          <w:rFonts w:ascii="Arial" w:hAnsi="Arial" w:cs="Arial"/>
          <w:bCs/>
          <w:szCs w:val="24"/>
        </w:rPr>
        <w:t>,</w:t>
      </w:r>
      <w:r w:rsidR="00F07174" w:rsidRPr="00FE46AB">
        <w:rPr>
          <w:rFonts w:ascii="Arial" w:hAnsi="Arial" w:cs="Arial"/>
          <w:bCs/>
          <w:szCs w:val="24"/>
        </w:rPr>
        <w:t xml:space="preserve"> mas de mercado.</w:t>
      </w:r>
    </w:p>
    <w:p w:rsidR="00F07174" w:rsidRPr="000C2CCB" w:rsidRDefault="00F5305D" w:rsidP="00F0717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F07174" w:rsidRPr="000C2CCB">
        <w:rPr>
          <w:rFonts w:ascii="Arial" w:hAnsi="Arial" w:cs="Arial"/>
          <w:szCs w:val="24"/>
        </w:rPr>
        <w:t>Everaldo Gaspar</w:t>
      </w:r>
      <w:r>
        <w:rPr>
          <w:rFonts w:ascii="Arial" w:hAnsi="Arial" w:cs="Arial"/>
          <w:szCs w:val="24"/>
        </w:rPr>
        <w:t>, na década de 90, já apontava os</w:t>
      </w:r>
      <w:r w:rsidR="00F07174" w:rsidRPr="000C2CCB">
        <w:rPr>
          <w:rFonts w:ascii="Arial" w:hAnsi="Arial" w:cs="Arial"/>
          <w:szCs w:val="24"/>
        </w:rPr>
        <w:t xml:space="preserve"> equívocos cometidos por lideranças sindicais e do movimento trabalhista, em situações crise:</w:t>
      </w:r>
      <w:r w:rsidR="00977E0F">
        <w:rPr>
          <w:rFonts w:ascii="Arial" w:hAnsi="Arial" w:cs="Arial"/>
          <w:szCs w:val="24"/>
        </w:rPr>
        <w:t xml:space="preserve"> n</w:t>
      </w:r>
      <w:r w:rsidR="00F07174" w:rsidRPr="000C2CCB">
        <w:rPr>
          <w:rFonts w:ascii="Arial" w:hAnsi="Arial" w:cs="Arial"/>
          <w:szCs w:val="24"/>
        </w:rPr>
        <w:t>ão identificar as origens da dominação, como itinerário das relações de trab</w:t>
      </w:r>
      <w:r>
        <w:rPr>
          <w:rFonts w:ascii="Arial" w:hAnsi="Arial" w:cs="Arial"/>
          <w:szCs w:val="24"/>
        </w:rPr>
        <w:t xml:space="preserve">alho no Brasil, sob esta ótica; </w:t>
      </w:r>
      <w:r w:rsidR="00977E0F">
        <w:rPr>
          <w:rFonts w:ascii="Arial" w:hAnsi="Arial" w:cs="Arial"/>
          <w:szCs w:val="24"/>
        </w:rPr>
        <w:t>n</w:t>
      </w:r>
      <w:r w:rsidR="00F07174" w:rsidRPr="000C2CCB">
        <w:rPr>
          <w:rFonts w:ascii="Arial" w:hAnsi="Arial" w:cs="Arial"/>
          <w:szCs w:val="24"/>
        </w:rPr>
        <w:t xml:space="preserve">ão identificar concretamente qualquer avanço ou predisposição de lideranças empresariais no campo das relações trabalhistas e os </w:t>
      </w:r>
      <w:r w:rsidR="00F07174" w:rsidRPr="000C2CCB">
        <w:rPr>
          <w:rFonts w:ascii="Arial" w:hAnsi="Arial" w:cs="Arial"/>
          <w:szCs w:val="24"/>
        </w:rPr>
        <w:lastRenderedPageBreak/>
        <w:t>motivos para os retrocessos; considerar que a interferência estatal é maléfica porque originária do fascismo italiano, quando de fato tal intervenção tem origem em duas grandes revoluções do pensamento (de Marx a Leão XII); cair na ilusão dos contratos coletivos substituindo o estado na elaboração de normas sociais, tal qual nos países capitalistas avançados</w:t>
      </w:r>
      <w:r>
        <w:rPr>
          <w:rFonts w:ascii="Arial" w:hAnsi="Arial" w:cs="Arial"/>
          <w:szCs w:val="24"/>
        </w:rPr>
        <w:t>;</w:t>
      </w:r>
      <w:r w:rsidR="00F07174" w:rsidRPr="000C2CCB">
        <w:rPr>
          <w:rFonts w:ascii="Arial" w:hAnsi="Arial" w:cs="Arial"/>
          <w:szCs w:val="24"/>
        </w:rPr>
        <w:t xml:space="preserve"> incompreensão acerca do processo de construção e a desconstrução </w:t>
      </w:r>
      <w:r>
        <w:rPr>
          <w:rFonts w:ascii="Arial" w:hAnsi="Arial" w:cs="Arial"/>
          <w:szCs w:val="24"/>
        </w:rPr>
        <w:t>da legislação social no Brasil;</w:t>
      </w:r>
      <w:r w:rsidR="00F07174" w:rsidRPr="000C2CC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</w:t>
      </w:r>
      <w:r w:rsidR="00F07174" w:rsidRPr="000C2CCB">
        <w:rPr>
          <w:rFonts w:ascii="Arial" w:hAnsi="Arial" w:cs="Arial"/>
          <w:szCs w:val="24"/>
        </w:rPr>
        <w:t>ão combate ao preconceito.</w:t>
      </w:r>
    </w:p>
    <w:p w:rsidR="00F07174" w:rsidRPr="000C2CCB" w:rsidRDefault="00F5305D" w:rsidP="00F07174">
      <w:pPr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ab/>
        <w:t>Segundo estudiosos da estrutura sindical no Brasil, os</w:t>
      </w:r>
      <w:r w:rsidR="00F07174" w:rsidRPr="00F5305D">
        <w:rPr>
          <w:rFonts w:ascii="Arial" w:hAnsi="Arial" w:cs="Arial"/>
          <w:bCs/>
          <w:szCs w:val="24"/>
        </w:rPr>
        <w:t xml:space="preserve"> Sindicatos </w:t>
      </w:r>
      <w:r>
        <w:rPr>
          <w:rFonts w:ascii="Arial" w:hAnsi="Arial" w:cs="Arial"/>
          <w:bCs/>
          <w:szCs w:val="24"/>
        </w:rPr>
        <w:t xml:space="preserve">teriam </w:t>
      </w:r>
      <w:r w:rsidR="00F07174" w:rsidRPr="00F5305D">
        <w:rPr>
          <w:rFonts w:ascii="Arial" w:hAnsi="Arial" w:cs="Arial"/>
          <w:bCs/>
          <w:szCs w:val="24"/>
        </w:rPr>
        <w:t>perd</w:t>
      </w:r>
      <w:r>
        <w:rPr>
          <w:rFonts w:ascii="Arial" w:hAnsi="Arial" w:cs="Arial"/>
          <w:bCs/>
          <w:szCs w:val="24"/>
        </w:rPr>
        <w:t>ido</w:t>
      </w:r>
      <w:r w:rsidR="00F07174" w:rsidRPr="00F5305D">
        <w:rPr>
          <w:rFonts w:ascii="Arial" w:hAnsi="Arial" w:cs="Arial"/>
          <w:bCs/>
          <w:szCs w:val="24"/>
        </w:rPr>
        <w:t xml:space="preserve"> a </w:t>
      </w:r>
      <w:r w:rsidR="004A0D0A">
        <w:rPr>
          <w:rFonts w:ascii="Arial" w:hAnsi="Arial" w:cs="Arial"/>
          <w:bCs/>
          <w:szCs w:val="24"/>
        </w:rPr>
        <w:t xml:space="preserve">sua </w:t>
      </w:r>
      <w:r w:rsidR="00F07174" w:rsidRPr="00F5305D">
        <w:rPr>
          <w:rFonts w:ascii="Arial" w:hAnsi="Arial" w:cs="Arial"/>
          <w:bCs/>
          <w:szCs w:val="24"/>
        </w:rPr>
        <w:t xml:space="preserve">capacidade de inserção estratégica nos problemas da sociedade do trabalho, abrindo </w:t>
      </w:r>
      <w:r w:rsidRPr="00F5305D">
        <w:rPr>
          <w:rFonts w:ascii="Arial" w:hAnsi="Arial" w:cs="Arial"/>
          <w:bCs/>
          <w:szCs w:val="24"/>
        </w:rPr>
        <w:t xml:space="preserve">espaço para o pragmatismo </w:t>
      </w:r>
      <w:r w:rsidR="00F07174" w:rsidRPr="00F5305D">
        <w:rPr>
          <w:rFonts w:ascii="Arial" w:hAnsi="Arial" w:cs="Arial"/>
          <w:bCs/>
          <w:szCs w:val="24"/>
        </w:rPr>
        <w:t>meramente corporativo</w:t>
      </w:r>
      <w:r w:rsidR="00977E0F">
        <w:rPr>
          <w:rFonts w:ascii="Arial" w:hAnsi="Arial" w:cs="Arial"/>
          <w:bCs/>
          <w:szCs w:val="24"/>
        </w:rPr>
        <w:t xml:space="preserve"> (o sindicalismo de resultados)</w:t>
      </w:r>
      <w:r w:rsidR="00F07174" w:rsidRPr="000C2CCB">
        <w:rPr>
          <w:rFonts w:ascii="Arial" w:hAnsi="Arial" w:cs="Arial"/>
          <w:b/>
          <w:bCs/>
          <w:szCs w:val="24"/>
        </w:rPr>
        <w:t>.</w:t>
      </w:r>
      <w:r w:rsidR="00F07174" w:rsidRPr="000C2CCB">
        <w:rPr>
          <w:rFonts w:ascii="Arial" w:hAnsi="Arial" w:cs="Arial"/>
          <w:szCs w:val="24"/>
        </w:rPr>
        <w:t xml:space="preserve">  </w:t>
      </w:r>
    </w:p>
    <w:p w:rsidR="00F07174" w:rsidRPr="000C2CCB" w:rsidRDefault="00F5305D" w:rsidP="00F0717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F07174" w:rsidRPr="000C2CCB">
        <w:rPr>
          <w:rFonts w:ascii="Arial" w:hAnsi="Arial" w:cs="Arial"/>
          <w:szCs w:val="24"/>
        </w:rPr>
        <w:t>A ofensiva do capital na produção, na forma hodiernamente assumida da flexibilização, desregulamentação, desconstitucionalização de direitos, terceirização e informalidade</w:t>
      </w:r>
      <w:r w:rsidR="00977E0F">
        <w:rPr>
          <w:rFonts w:ascii="Arial" w:hAnsi="Arial" w:cs="Arial"/>
          <w:szCs w:val="24"/>
        </w:rPr>
        <w:t>,</w:t>
      </w:r>
      <w:r w:rsidR="00F07174" w:rsidRPr="000C2CCB">
        <w:rPr>
          <w:rFonts w:ascii="Arial" w:hAnsi="Arial" w:cs="Arial"/>
          <w:szCs w:val="24"/>
        </w:rPr>
        <w:t xml:space="preserve"> ou “de</w:t>
      </w:r>
      <w:r w:rsidR="004A0D0A">
        <w:rPr>
          <w:rFonts w:ascii="Arial" w:hAnsi="Arial" w:cs="Arial"/>
          <w:szCs w:val="24"/>
        </w:rPr>
        <w:t>s</w:t>
      </w:r>
      <w:r w:rsidR="00F07174" w:rsidRPr="000C2CCB">
        <w:rPr>
          <w:rFonts w:ascii="Arial" w:hAnsi="Arial" w:cs="Arial"/>
          <w:szCs w:val="24"/>
        </w:rPr>
        <w:t>salariamento”, aumentando sobremaneira a super exploração dos trabalhadores, continua assumindo um caráter histórico, ideológico–cultural que dissemina, na sociedade os valores empresariais ligados à ótica do capital</w:t>
      </w:r>
      <w:r w:rsidR="00977E0F">
        <w:rPr>
          <w:rFonts w:ascii="Arial" w:hAnsi="Arial" w:cs="Arial"/>
          <w:szCs w:val="24"/>
        </w:rPr>
        <w:t>, quais sejam</w:t>
      </w:r>
      <w:r w:rsidR="00F07174" w:rsidRPr="000C2CCB">
        <w:rPr>
          <w:rFonts w:ascii="Arial" w:hAnsi="Arial" w:cs="Arial"/>
          <w:szCs w:val="24"/>
        </w:rPr>
        <w:t xml:space="preserve">: </w:t>
      </w:r>
      <w:r w:rsidR="00977E0F">
        <w:rPr>
          <w:rFonts w:ascii="Arial" w:hAnsi="Arial" w:cs="Arial"/>
          <w:szCs w:val="24"/>
        </w:rPr>
        <w:t xml:space="preserve">aumento da </w:t>
      </w:r>
      <w:r w:rsidR="00F07174" w:rsidRPr="000C2CCB">
        <w:rPr>
          <w:rFonts w:ascii="Arial" w:hAnsi="Arial" w:cs="Arial"/>
          <w:szCs w:val="24"/>
        </w:rPr>
        <w:t>produtividade, desempenho</w:t>
      </w:r>
      <w:r w:rsidR="00977E0F">
        <w:rPr>
          <w:rFonts w:ascii="Arial" w:hAnsi="Arial" w:cs="Arial"/>
          <w:szCs w:val="24"/>
        </w:rPr>
        <w:t xml:space="preserve"> e</w:t>
      </w:r>
      <w:r w:rsidR="00F07174" w:rsidRPr="000C2CCB">
        <w:rPr>
          <w:rFonts w:ascii="Arial" w:hAnsi="Arial" w:cs="Arial"/>
          <w:szCs w:val="24"/>
        </w:rPr>
        <w:t xml:space="preserve"> competência vinculada à eficiência econômica, competitividade e empreendedorismo </w:t>
      </w:r>
    </w:p>
    <w:p w:rsidR="003A6860" w:rsidRPr="00881C8D" w:rsidRDefault="00F5305D" w:rsidP="003A6860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ab/>
        <w:t xml:space="preserve">As ofensivas não se limitam ao campo legislativo, avançam no judiciário diante do ativismo político </w:t>
      </w:r>
      <w:r w:rsidR="00567B7F">
        <w:rPr>
          <w:rFonts w:ascii="Arial" w:hAnsi="Arial" w:cs="Arial"/>
          <w:szCs w:val="24"/>
        </w:rPr>
        <w:t xml:space="preserve">judicial </w:t>
      </w:r>
      <w:r>
        <w:rPr>
          <w:rFonts w:ascii="Arial" w:hAnsi="Arial" w:cs="Arial"/>
          <w:szCs w:val="24"/>
        </w:rPr>
        <w:t>do STF. São exemplos os julgamentos das greves no setor público, com ampliação do percentual de manutenção de serviços</w:t>
      </w:r>
      <w:r w:rsidR="003A6860">
        <w:rPr>
          <w:rFonts w:ascii="Arial" w:hAnsi="Arial" w:cs="Arial"/>
          <w:szCs w:val="24"/>
        </w:rPr>
        <w:t xml:space="preserve"> tidos como essenciais; </w:t>
      </w:r>
      <w:r w:rsidR="00F07174" w:rsidRPr="000C2CCB">
        <w:rPr>
          <w:rFonts w:ascii="Arial" w:hAnsi="Arial" w:cs="Arial"/>
          <w:szCs w:val="24"/>
        </w:rPr>
        <w:t>leg</w:t>
      </w:r>
      <w:r w:rsidR="003A6860">
        <w:rPr>
          <w:rFonts w:ascii="Arial" w:hAnsi="Arial" w:cs="Arial"/>
          <w:szCs w:val="24"/>
        </w:rPr>
        <w:t>itimação d</w:t>
      </w:r>
      <w:r w:rsidR="00F07174" w:rsidRPr="000C2CCB">
        <w:rPr>
          <w:rFonts w:ascii="Arial" w:hAnsi="Arial" w:cs="Arial"/>
          <w:szCs w:val="24"/>
        </w:rPr>
        <w:t xml:space="preserve">a possibilidade </w:t>
      </w:r>
      <w:r w:rsidR="004A0D0A">
        <w:rPr>
          <w:rFonts w:ascii="Arial" w:hAnsi="Arial" w:cs="Arial"/>
          <w:szCs w:val="24"/>
        </w:rPr>
        <w:t>d</w:t>
      </w:r>
      <w:r w:rsidR="00F07174" w:rsidRPr="000C2CCB">
        <w:rPr>
          <w:rFonts w:ascii="Arial" w:hAnsi="Arial" w:cs="Arial"/>
          <w:szCs w:val="24"/>
        </w:rPr>
        <w:t>e órgãos públicos cortarem o salário de servidores em greve, desde o início da paralisação</w:t>
      </w:r>
      <w:r w:rsidR="003A6860">
        <w:rPr>
          <w:rFonts w:ascii="Arial" w:hAnsi="Arial" w:cs="Arial"/>
          <w:szCs w:val="24"/>
        </w:rPr>
        <w:t xml:space="preserve">; </w:t>
      </w:r>
      <w:r w:rsidR="00567B7F">
        <w:rPr>
          <w:rFonts w:ascii="Arial" w:hAnsi="Arial" w:cs="Arial"/>
          <w:szCs w:val="24"/>
        </w:rPr>
        <w:t xml:space="preserve">o </w:t>
      </w:r>
      <w:r w:rsidR="003A6860">
        <w:rPr>
          <w:rFonts w:ascii="Arial" w:hAnsi="Arial" w:cs="Arial"/>
          <w:szCs w:val="24"/>
        </w:rPr>
        <w:t>cancelamento</w:t>
      </w:r>
      <w:r w:rsidR="00881C8D" w:rsidRPr="00881C8D">
        <w:rPr>
          <w:rFonts w:ascii="Arial" w:hAnsi="Arial" w:cs="Arial"/>
          <w:bCs/>
          <w:szCs w:val="24"/>
          <w:u w:val="single"/>
        </w:rPr>
        <w:t xml:space="preserve"> </w:t>
      </w:r>
      <w:r w:rsidR="00881C8D" w:rsidRPr="00881C8D">
        <w:rPr>
          <w:rFonts w:ascii="Arial" w:hAnsi="Arial" w:cs="Arial"/>
          <w:bCs/>
          <w:szCs w:val="24"/>
        </w:rPr>
        <w:t>da súmula 277 do TST que conferiu ultratividade das normas das convenções e acordos coletivos</w:t>
      </w:r>
      <w:r w:rsidR="00881C8D">
        <w:rPr>
          <w:rFonts w:ascii="Arial" w:hAnsi="Arial" w:cs="Arial"/>
          <w:bCs/>
          <w:szCs w:val="24"/>
        </w:rPr>
        <w:t>, elemento essencial de barganha nas negociações coletivas travadas pelos sindicatos de trabalhadores</w:t>
      </w:r>
      <w:r w:rsidR="004A0D0A">
        <w:rPr>
          <w:rFonts w:ascii="Arial" w:hAnsi="Arial" w:cs="Arial"/>
          <w:bCs/>
          <w:szCs w:val="24"/>
        </w:rPr>
        <w:t xml:space="preserve">; </w:t>
      </w:r>
      <w:r w:rsidR="00567B7F">
        <w:rPr>
          <w:rFonts w:ascii="Arial" w:hAnsi="Arial" w:cs="Arial"/>
          <w:bCs/>
          <w:szCs w:val="24"/>
        </w:rPr>
        <w:t xml:space="preserve">a </w:t>
      </w:r>
      <w:r w:rsidR="004A0D0A">
        <w:rPr>
          <w:rFonts w:ascii="Arial" w:hAnsi="Arial" w:cs="Arial"/>
          <w:bCs/>
          <w:szCs w:val="24"/>
        </w:rPr>
        <w:t>autorização de desconto de contribuições assistenciais</w:t>
      </w:r>
      <w:r w:rsidR="00567B7F">
        <w:rPr>
          <w:rFonts w:ascii="Arial" w:hAnsi="Arial" w:cs="Arial"/>
          <w:bCs/>
          <w:szCs w:val="24"/>
        </w:rPr>
        <w:t>,</w:t>
      </w:r>
      <w:r w:rsidR="004A0D0A">
        <w:rPr>
          <w:rFonts w:ascii="Arial" w:hAnsi="Arial" w:cs="Arial"/>
          <w:bCs/>
          <w:szCs w:val="24"/>
        </w:rPr>
        <w:t xml:space="preserve"> em negociação coletiva, exclusivamente dos associados nestas entidades sindicais</w:t>
      </w:r>
      <w:r w:rsidR="00881C8D">
        <w:rPr>
          <w:rFonts w:ascii="Arial" w:hAnsi="Arial" w:cs="Arial"/>
          <w:bCs/>
          <w:szCs w:val="24"/>
        </w:rPr>
        <w:t>.</w:t>
      </w:r>
    </w:p>
    <w:p w:rsidR="00567B7F" w:rsidRDefault="003A6860" w:rsidP="00E6469B">
      <w:pPr>
        <w:rPr>
          <w:rFonts w:ascii="Arial" w:hAnsi="Arial" w:cs="Arial"/>
          <w:szCs w:val="24"/>
        </w:rPr>
      </w:pPr>
      <w:r w:rsidRPr="003A6860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>A m</w:t>
      </w:r>
      <w:r w:rsidR="009D1289" w:rsidRPr="003A6860">
        <w:rPr>
          <w:rFonts w:ascii="Arial" w:hAnsi="Arial" w:cs="Arial"/>
          <w:szCs w:val="24"/>
        </w:rPr>
        <w:t xml:space="preserve">assificação do discurso de </w:t>
      </w:r>
      <w:r>
        <w:rPr>
          <w:rFonts w:ascii="Arial" w:hAnsi="Arial" w:cs="Arial"/>
          <w:szCs w:val="24"/>
        </w:rPr>
        <w:t>q</w:t>
      </w:r>
      <w:r w:rsidR="004A0D0A">
        <w:rPr>
          <w:rFonts w:ascii="Arial" w:hAnsi="Arial" w:cs="Arial"/>
          <w:szCs w:val="24"/>
        </w:rPr>
        <w:t>u</w:t>
      </w:r>
      <w:r>
        <w:rPr>
          <w:rFonts w:ascii="Arial" w:hAnsi="Arial" w:cs="Arial"/>
          <w:szCs w:val="24"/>
        </w:rPr>
        <w:t xml:space="preserve">e a terceirização, a </w:t>
      </w:r>
      <w:r w:rsidR="009D1289" w:rsidRPr="003A6860">
        <w:rPr>
          <w:rFonts w:ascii="Arial" w:hAnsi="Arial" w:cs="Arial"/>
          <w:szCs w:val="24"/>
        </w:rPr>
        <w:t>flexibilização</w:t>
      </w:r>
      <w:r>
        <w:rPr>
          <w:rFonts w:ascii="Arial" w:hAnsi="Arial" w:cs="Arial"/>
          <w:szCs w:val="24"/>
        </w:rPr>
        <w:t>, a desregulamentação</w:t>
      </w:r>
      <w:r w:rsidR="00881C8D">
        <w:rPr>
          <w:rFonts w:ascii="Arial" w:hAnsi="Arial" w:cs="Arial"/>
          <w:szCs w:val="24"/>
        </w:rPr>
        <w:t xml:space="preserve"> e</w:t>
      </w:r>
      <w:r>
        <w:rPr>
          <w:rFonts w:ascii="Arial" w:hAnsi="Arial" w:cs="Arial"/>
          <w:szCs w:val="24"/>
        </w:rPr>
        <w:t xml:space="preserve"> a desconstitucionalização de direitos trabalhistas</w:t>
      </w:r>
      <w:r w:rsidR="00881C8D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através da necessária modernização da CLT; </w:t>
      </w:r>
      <w:r w:rsidR="004A0D0A">
        <w:rPr>
          <w:rFonts w:ascii="Arial" w:hAnsi="Arial" w:cs="Arial"/>
          <w:szCs w:val="24"/>
        </w:rPr>
        <w:t xml:space="preserve">que </w:t>
      </w:r>
      <w:r>
        <w:rPr>
          <w:rFonts w:ascii="Arial" w:hAnsi="Arial" w:cs="Arial"/>
          <w:szCs w:val="24"/>
        </w:rPr>
        <w:t>a redução de pretensos gastos com a seguridade social</w:t>
      </w:r>
      <w:r w:rsidR="00881C8D">
        <w:rPr>
          <w:rFonts w:ascii="Arial" w:hAnsi="Arial" w:cs="Arial"/>
          <w:szCs w:val="24"/>
        </w:rPr>
        <w:t xml:space="preserve"> e </w:t>
      </w:r>
      <w:r w:rsidR="004A0D0A">
        <w:rPr>
          <w:rFonts w:ascii="Arial" w:hAnsi="Arial" w:cs="Arial"/>
          <w:szCs w:val="24"/>
        </w:rPr>
        <w:t xml:space="preserve">das </w:t>
      </w:r>
      <w:r w:rsidR="00881C8D">
        <w:rPr>
          <w:rFonts w:ascii="Arial" w:hAnsi="Arial" w:cs="Arial"/>
          <w:szCs w:val="24"/>
        </w:rPr>
        <w:t>despesas</w:t>
      </w:r>
      <w:r w:rsidR="004A0D0A">
        <w:rPr>
          <w:rFonts w:ascii="Arial" w:hAnsi="Arial" w:cs="Arial"/>
          <w:szCs w:val="24"/>
        </w:rPr>
        <w:t xml:space="preserve"> sociais</w:t>
      </w:r>
      <w:r w:rsidR="00881C8D">
        <w:rPr>
          <w:rFonts w:ascii="Arial" w:hAnsi="Arial" w:cs="Arial"/>
          <w:szCs w:val="24"/>
        </w:rPr>
        <w:t xml:space="preserve"> do estado;</w:t>
      </w:r>
      <w:r>
        <w:rPr>
          <w:rFonts w:ascii="Arial" w:hAnsi="Arial" w:cs="Arial"/>
          <w:szCs w:val="24"/>
        </w:rPr>
        <w:t xml:space="preserve"> </w:t>
      </w:r>
      <w:r w:rsidR="00FE2428">
        <w:rPr>
          <w:rFonts w:ascii="Arial" w:hAnsi="Arial" w:cs="Arial"/>
          <w:szCs w:val="24"/>
        </w:rPr>
        <w:t xml:space="preserve">que </w:t>
      </w:r>
      <w:r>
        <w:rPr>
          <w:rFonts w:ascii="Arial" w:hAnsi="Arial" w:cs="Arial"/>
          <w:szCs w:val="24"/>
        </w:rPr>
        <w:t>a re</w:t>
      </w:r>
      <w:r w:rsidR="00881C8D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struturação do movimento sindical, </w:t>
      </w:r>
      <w:r w:rsidR="00881C8D">
        <w:rPr>
          <w:rFonts w:ascii="Arial" w:hAnsi="Arial" w:cs="Arial"/>
          <w:szCs w:val="24"/>
        </w:rPr>
        <w:t>sob a ótica meramente corporativa</w:t>
      </w:r>
      <w:r w:rsidR="00FE2428">
        <w:rPr>
          <w:rFonts w:ascii="Arial" w:hAnsi="Arial" w:cs="Arial"/>
          <w:szCs w:val="24"/>
        </w:rPr>
        <w:t>, são itens essenciais para a geração</w:t>
      </w:r>
      <w:r w:rsidR="009D1289" w:rsidRPr="009D1289">
        <w:rPr>
          <w:rFonts w:ascii="Arial" w:hAnsi="Arial" w:cs="Arial"/>
          <w:szCs w:val="24"/>
        </w:rPr>
        <w:t xml:space="preserve"> de novos postos de trabalho</w:t>
      </w:r>
      <w:r w:rsidR="00E6469B">
        <w:rPr>
          <w:rFonts w:ascii="Arial" w:hAnsi="Arial" w:cs="Arial"/>
          <w:szCs w:val="24"/>
        </w:rPr>
        <w:t xml:space="preserve"> nos lembra a expressão:</w:t>
      </w:r>
      <w:r w:rsidR="009D1289" w:rsidRPr="009D1289">
        <w:rPr>
          <w:rFonts w:ascii="Arial" w:hAnsi="Arial" w:cs="Arial"/>
          <w:szCs w:val="24"/>
        </w:rPr>
        <w:t xml:space="preserve"> “O trabalho liberta”</w:t>
      </w:r>
      <w:r w:rsidR="00E6469B">
        <w:rPr>
          <w:rFonts w:ascii="Arial" w:hAnsi="Arial" w:cs="Arial"/>
          <w:szCs w:val="24"/>
        </w:rPr>
        <w:t xml:space="preserve">. </w:t>
      </w:r>
    </w:p>
    <w:p w:rsidR="00E6469B" w:rsidRDefault="00567B7F" w:rsidP="00E6469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6469B">
        <w:rPr>
          <w:rFonts w:ascii="Arial" w:hAnsi="Arial" w:cs="Arial"/>
          <w:szCs w:val="24"/>
        </w:rPr>
        <w:t>E</w:t>
      </w:r>
      <w:r w:rsidR="009D1289" w:rsidRPr="009D1289">
        <w:rPr>
          <w:rFonts w:ascii="Arial" w:hAnsi="Arial" w:cs="Arial"/>
          <w:szCs w:val="24"/>
        </w:rPr>
        <w:t xml:space="preserve">sta curta e terrível frase que constava nos campos de concentração nazistas, encontrou ali sua mais horrenda verdade: o capitalismo primeiro aprisiona, explora e </w:t>
      </w:r>
      <w:r w:rsidR="00E6469B">
        <w:rPr>
          <w:rFonts w:ascii="Arial" w:hAnsi="Arial" w:cs="Arial"/>
          <w:szCs w:val="24"/>
        </w:rPr>
        <w:t xml:space="preserve">depois </w:t>
      </w:r>
      <w:r w:rsidR="009D1289" w:rsidRPr="009D1289">
        <w:rPr>
          <w:rFonts w:ascii="Arial" w:hAnsi="Arial" w:cs="Arial"/>
          <w:szCs w:val="24"/>
        </w:rPr>
        <w:t>mata.</w:t>
      </w:r>
    </w:p>
    <w:p w:rsidR="009D1289" w:rsidRDefault="00E6469B" w:rsidP="00E6469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O empoderamento no mundo do trabalho e a superação das ofensivas contra os direitos sociais só ocorre quando</w:t>
      </w:r>
      <w:r w:rsidR="009D1289" w:rsidRPr="000C2CCB">
        <w:rPr>
          <w:rFonts w:ascii="Arial" w:hAnsi="Arial" w:cs="Arial"/>
          <w:szCs w:val="24"/>
        </w:rPr>
        <w:t xml:space="preserve"> trabalhadores e outros setores da sociedade organizada tomam em suas mãos as rédeas </w:t>
      </w:r>
      <w:r w:rsidR="00FE2428">
        <w:rPr>
          <w:rFonts w:ascii="Arial" w:hAnsi="Arial" w:cs="Arial"/>
          <w:szCs w:val="24"/>
        </w:rPr>
        <w:t xml:space="preserve">e </w:t>
      </w:r>
      <w:r w:rsidR="009D1289" w:rsidRPr="000C2CCB">
        <w:rPr>
          <w:rFonts w:ascii="Arial" w:hAnsi="Arial" w:cs="Arial"/>
          <w:szCs w:val="24"/>
        </w:rPr>
        <w:t xml:space="preserve">que </w:t>
      </w:r>
      <w:r w:rsidR="00FE2428">
        <w:rPr>
          <w:rFonts w:ascii="Arial" w:hAnsi="Arial" w:cs="Arial"/>
          <w:szCs w:val="24"/>
        </w:rPr>
        <w:t xml:space="preserve">eliminam </w:t>
      </w:r>
      <w:r w:rsidR="009D1289" w:rsidRPr="000C2CCB">
        <w:rPr>
          <w:rFonts w:ascii="Arial" w:hAnsi="Arial" w:cs="Arial"/>
          <w:szCs w:val="24"/>
        </w:rPr>
        <w:t xml:space="preserve">a </w:t>
      </w:r>
      <w:r w:rsidRPr="000C2CCB">
        <w:rPr>
          <w:rFonts w:ascii="Arial" w:hAnsi="Arial" w:cs="Arial"/>
          <w:szCs w:val="24"/>
        </w:rPr>
        <w:t>iniqüidade</w:t>
      </w:r>
      <w:r w:rsidR="00FE2428">
        <w:rPr>
          <w:rFonts w:ascii="Arial" w:hAnsi="Arial" w:cs="Arial"/>
          <w:szCs w:val="24"/>
        </w:rPr>
        <w:t>,</w:t>
      </w:r>
      <w:r w:rsidR="00881C8D">
        <w:rPr>
          <w:rFonts w:ascii="Arial" w:hAnsi="Arial" w:cs="Arial"/>
          <w:szCs w:val="24"/>
        </w:rPr>
        <w:t xml:space="preserve"> para os que vivem do trabalho</w:t>
      </w:r>
      <w:r>
        <w:rPr>
          <w:rFonts w:ascii="Arial" w:hAnsi="Arial" w:cs="Arial"/>
          <w:szCs w:val="24"/>
        </w:rPr>
        <w:t xml:space="preserve">. </w:t>
      </w:r>
    </w:p>
    <w:p w:rsidR="00881C8D" w:rsidRPr="009D1289" w:rsidRDefault="00881C8D" w:rsidP="00E6469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</w:t>
      </w:r>
    </w:p>
    <w:p w:rsidR="009D1289" w:rsidRPr="000C2CCB" w:rsidRDefault="009D1289" w:rsidP="009D1289">
      <w:pPr>
        <w:rPr>
          <w:rFonts w:ascii="Arial" w:hAnsi="Arial" w:cs="Arial"/>
          <w:szCs w:val="24"/>
        </w:rPr>
      </w:pPr>
    </w:p>
    <w:p w:rsidR="00F07174" w:rsidRPr="000C2CCB" w:rsidRDefault="00F07174" w:rsidP="00F07174">
      <w:pPr>
        <w:rPr>
          <w:rFonts w:ascii="Arial" w:hAnsi="Arial" w:cs="Arial"/>
          <w:szCs w:val="24"/>
        </w:rPr>
      </w:pPr>
    </w:p>
    <w:sectPr w:rsidR="00F07174" w:rsidRPr="000C2CCB" w:rsidSect="00367EDD">
      <w:pgSz w:w="12240" w:h="20160" w:code="5"/>
      <w:pgMar w:top="1701" w:right="1701" w:bottom="19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87A" w:rsidRDefault="005C387A" w:rsidP="0010253F">
      <w:pPr>
        <w:spacing w:after="0"/>
      </w:pPr>
      <w:r>
        <w:separator/>
      </w:r>
    </w:p>
  </w:endnote>
  <w:endnote w:type="continuationSeparator" w:id="0">
    <w:p w:rsidR="005C387A" w:rsidRDefault="005C387A" w:rsidP="001025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87A" w:rsidRDefault="005C387A" w:rsidP="0010253F">
      <w:pPr>
        <w:spacing w:after="0"/>
      </w:pPr>
      <w:r>
        <w:separator/>
      </w:r>
    </w:p>
  </w:footnote>
  <w:footnote w:type="continuationSeparator" w:id="0">
    <w:p w:rsidR="005C387A" w:rsidRDefault="005C387A" w:rsidP="0010253F">
      <w:pPr>
        <w:spacing w:after="0"/>
      </w:pPr>
      <w:r>
        <w:continuationSeparator/>
      </w:r>
    </w:p>
  </w:footnote>
  <w:footnote w:id="1">
    <w:p w:rsidR="0010253F" w:rsidRDefault="0010253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10253F">
        <w:rPr>
          <w:rFonts w:ascii="Arial" w:hAnsi="Arial" w:cs="Arial"/>
        </w:rPr>
        <w:t>Presidente da Comissão de Direito Sindical da OAB-RJ e vice presidente do Instituto dos Advogados Brasileiros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194"/>
    <w:multiLevelType w:val="hybridMultilevel"/>
    <w:tmpl w:val="08807B3A"/>
    <w:lvl w:ilvl="0" w:tplc="BD64310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1AC63A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0185BF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E821C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F666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9084E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2546E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E0F9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1FC57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FB00B0C"/>
    <w:multiLevelType w:val="hybridMultilevel"/>
    <w:tmpl w:val="EDAEC788"/>
    <w:lvl w:ilvl="0" w:tplc="3306D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AD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249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B07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9AC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0C2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0B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FC4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3C2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27320D"/>
    <w:multiLevelType w:val="hybridMultilevel"/>
    <w:tmpl w:val="C86A4210"/>
    <w:lvl w:ilvl="0" w:tplc="C62AB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D07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03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AAB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18D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08C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7A8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267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2A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9406CB"/>
    <w:multiLevelType w:val="hybridMultilevel"/>
    <w:tmpl w:val="7DA00A6A"/>
    <w:lvl w:ilvl="0" w:tplc="E02A5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CC8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83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E26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2E4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2CC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8E3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FA2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62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B803FCE"/>
    <w:multiLevelType w:val="hybridMultilevel"/>
    <w:tmpl w:val="E0501CA4"/>
    <w:lvl w:ilvl="0" w:tplc="47060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AA3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4B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CB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703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147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E66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E6A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04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B2977AF"/>
    <w:multiLevelType w:val="hybridMultilevel"/>
    <w:tmpl w:val="72267F62"/>
    <w:lvl w:ilvl="0" w:tplc="4FEED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02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83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0A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30C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EC0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63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CC7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84F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E62104E"/>
    <w:multiLevelType w:val="hybridMultilevel"/>
    <w:tmpl w:val="4E14CC74"/>
    <w:lvl w:ilvl="0" w:tplc="0416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7">
    <w:nsid w:val="5EBB731B"/>
    <w:multiLevelType w:val="hybridMultilevel"/>
    <w:tmpl w:val="65B42E7C"/>
    <w:lvl w:ilvl="0" w:tplc="D3F28B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2461E1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63A92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84807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B40A0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12E43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AF086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88A89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4FE6F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63A16FDE"/>
    <w:multiLevelType w:val="hybridMultilevel"/>
    <w:tmpl w:val="E4401E9C"/>
    <w:lvl w:ilvl="0" w:tplc="9E1E8C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201E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CA4F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A4B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B6E8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A0F0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C2E2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E02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D4EE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3D5D5E"/>
    <w:multiLevelType w:val="hybridMultilevel"/>
    <w:tmpl w:val="73D0802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770B260E"/>
    <w:multiLevelType w:val="hybridMultilevel"/>
    <w:tmpl w:val="6106B344"/>
    <w:lvl w:ilvl="0" w:tplc="C00E5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C4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8F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03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B4C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87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27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8B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54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77F2218"/>
    <w:multiLevelType w:val="hybridMultilevel"/>
    <w:tmpl w:val="53463346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7E4E42E4"/>
    <w:multiLevelType w:val="hybridMultilevel"/>
    <w:tmpl w:val="E07689F0"/>
    <w:lvl w:ilvl="0" w:tplc="4DAE7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87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E6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FA2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366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CC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46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E8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2E7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0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69"/>
    <w:rsid w:val="000648B5"/>
    <w:rsid w:val="00077C51"/>
    <w:rsid w:val="00082153"/>
    <w:rsid w:val="000C2CCB"/>
    <w:rsid w:val="000E6592"/>
    <w:rsid w:val="000F198D"/>
    <w:rsid w:val="0010253F"/>
    <w:rsid w:val="00106DF2"/>
    <w:rsid w:val="00114DDA"/>
    <w:rsid w:val="00121004"/>
    <w:rsid w:val="001478E9"/>
    <w:rsid w:val="001B7314"/>
    <w:rsid w:val="00275649"/>
    <w:rsid w:val="002A4836"/>
    <w:rsid w:val="002C381E"/>
    <w:rsid w:val="002D60FB"/>
    <w:rsid w:val="00301AED"/>
    <w:rsid w:val="003541BB"/>
    <w:rsid w:val="00367EDD"/>
    <w:rsid w:val="00372CB2"/>
    <w:rsid w:val="003A6860"/>
    <w:rsid w:val="00405D79"/>
    <w:rsid w:val="004176CF"/>
    <w:rsid w:val="00476D0D"/>
    <w:rsid w:val="004A0D0A"/>
    <w:rsid w:val="004C30F1"/>
    <w:rsid w:val="00567B7F"/>
    <w:rsid w:val="00590E66"/>
    <w:rsid w:val="005C387A"/>
    <w:rsid w:val="0063090C"/>
    <w:rsid w:val="00680B85"/>
    <w:rsid w:val="00683523"/>
    <w:rsid w:val="006849DE"/>
    <w:rsid w:val="006A4DFB"/>
    <w:rsid w:val="006B5AD1"/>
    <w:rsid w:val="006B6CEE"/>
    <w:rsid w:val="00710AEB"/>
    <w:rsid w:val="007117D0"/>
    <w:rsid w:val="007D3442"/>
    <w:rsid w:val="007E1875"/>
    <w:rsid w:val="00881C8D"/>
    <w:rsid w:val="008A4676"/>
    <w:rsid w:val="008C15AE"/>
    <w:rsid w:val="008F4C1C"/>
    <w:rsid w:val="009654AA"/>
    <w:rsid w:val="00977E0F"/>
    <w:rsid w:val="009B3088"/>
    <w:rsid w:val="009B51ED"/>
    <w:rsid w:val="009B5920"/>
    <w:rsid w:val="009D1289"/>
    <w:rsid w:val="009F0681"/>
    <w:rsid w:val="00AA0688"/>
    <w:rsid w:val="00AC269F"/>
    <w:rsid w:val="00AC5400"/>
    <w:rsid w:val="00AE7166"/>
    <w:rsid w:val="00AF605F"/>
    <w:rsid w:val="00B60434"/>
    <w:rsid w:val="00B65369"/>
    <w:rsid w:val="00B756FF"/>
    <w:rsid w:val="00B87CB0"/>
    <w:rsid w:val="00BA7091"/>
    <w:rsid w:val="00CF6CFD"/>
    <w:rsid w:val="00D36FDC"/>
    <w:rsid w:val="00D44AEF"/>
    <w:rsid w:val="00D50BF5"/>
    <w:rsid w:val="00D73427"/>
    <w:rsid w:val="00D8687F"/>
    <w:rsid w:val="00DD73A1"/>
    <w:rsid w:val="00E05E6B"/>
    <w:rsid w:val="00E6377E"/>
    <w:rsid w:val="00E6469B"/>
    <w:rsid w:val="00E70212"/>
    <w:rsid w:val="00E86633"/>
    <w:rsid w:val="00E87D92"/>
    <w:rsid w:val="00EB62DF"/>
    <w:rsid w:val="00EB65FC"/>
    <w:rsid w:val="00ED5D11"/>
    <w:rsid w:val="00EF0CB8"/>
    <w:rsid w:val="00F07174"/>
    <w:rsid w:val="00F3508B"/>
    <w:rsid w:val="00F5305D"/>
    <w:rsid w:val="00F72B8B"/>
    <w:rsid w:val="00F82F6E"/>
    <w:rsid w:val="00F84AEB"/>
    <w:rsid w:val="00FE2428"/>
    <w:rsid w:val="00FE46AB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8D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07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6DF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F07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F0717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717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174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0253F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0253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025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8D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07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6DF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F07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F0717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717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174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0253F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0253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025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3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27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6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6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70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45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1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4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5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7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4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2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2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4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1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9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1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64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98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21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67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1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3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34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66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3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9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9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2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3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8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00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66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75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3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89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6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4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09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0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56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7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2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8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0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5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3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1301E-2B7D-44F5-A4F8-D13F465C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2676</Words>
  <Characters>14453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rita.cortez</dc:creator>
  <cp:lastModifiedBy>Pesquisa05</cp:lastModifiedBy>
  <cp:revision>2</cp:revision>
  <dcterms:created xsi:type="dcterms:W3CDTF">2017-05-22T13:20:00Z</dcterms:created>
  <dcterms:modified xsi:type="dcterms:W3CDTF">2017-05-22T13:20:00Z</dcterms:modified>
</cp:coreProperties>
</file>